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C4156A" w:rsidRDefault="00352621" w:rsidP="002C77F8">
      <w:pPr>
        <w:tabs>
          <w:tab w:val="left" w:pos="9360"/>
        </w:tabs>
        <w:spacing w:line="230" w:lineRule="exact"/>
        <w:ind w:left="720" w:right="-144" w:hanging="360"/>
        <w:contextualSpacing/>
        <w:jc w:val="center"/>
        <w:outlineLvl w:val="0"/>
        <w:rPr>
          <w:smallCaps/>
          <w:sz w:val="23"/>
          <w:szCs w:val="23"/>
        </w:rPr>
      </w:pPr>
      <w:r w:rsidRPr="00C4156A">
        <w:rPr>
          <w:smallCaps/>
          <w:sz w:val="23"/>
          <w:szCs w:val="23"/>
          <w:lang w:val="en-CA"/>
        </w:rPr>
        <w:fldChar w:fldCharType="begin"/>
      </w:r>
      <w:r w:rsidRPr="00C4156A">
        <w:rPr>
          <w:smallCaps/>
          <w:sz w:val="23"/>
          <w:szCs w:val="23"/>
          <w:lang w:val="en-CA"/>
        </w:rPr>
        <w:instrText xml:space="preserve"> SEQ CHAPTER \h \r 1</w:instrText>
      </w:r>
      <w:r w:rsidRPr="00C4156A">
        <w:rPr>
          <w:smallCaps/>
          <w:sz w:val="23"/>
          <w:szCs w:val="23"/>
          <w:lang w:val="en-CA"/>
        </w:rPr>
        <w:fldChar w:fldCharType="end"/>
      </w:r>
      <w:r w:rsidRPr="00C4156A">
        <w:rPr>
          <w:b/>
          <w:bCs/>
          <w:smallCaps/>
          <w:sz w:val="23"/>
          <w:szCs w:val="23"/>
        </w:rPr>
        <w:t>MINUTES</w:t>
      </w:r>
    </w:p>
    <w:p w:rsidR="00352621" w:rsidRPr="00C4156A" w:rsidRDefault="00352621" w:rsidP="002C77F8">
      <w:pPr>
        <w:tabs>
          <w:tab w:val="left" w:pos="9360"/>
        </w:tabs>
        <w:spacing w:line="230" w:lineRule="exact"/>
        <w:ind w:left="720" w:right="-144" w:hanging="360"/>
        <w:contextualSpacing/>
        <w:jc w:val="center"/>
        <w:outlineLvl w:val="0"/>
        <w:rPr>
          <w:smallCaps/>
          <w:sz w:val="23"/>
          <w:szCs w:val="23"/>
        </w:rPr>
      </w:pPr>
      <w:r w:rsidRPr="00C4156A">
        <w:rPr>
          <w:b/>
          <w:bCs/>
          <w:smallCaps/>
          <w:sz w:val="23"/>
          <w:szCs w:val="23"/>
        </w:rPr>
        <w:t>WEBER COUNTY COMMISSION</w:t>
      </w:r>
    </w:p>
    <w:p w:rsidR="00352621" w:rsidRPr="00C4156A" w:rsidRDefault="00352621" w:rsidP="002C77F8">
      <w:pPr>
        <w:tabs>
          <w:tab w:val="left" w:pos="9360"/>
        </w:tabs>
        <w:spacing w:line="230" w:lineRule="exact"/>
        <w:ind w:right="-144" w:firstLine="360"/>
        <w:contextualSpacing/>
        <w:jc w:val="center"/>
        <w:outlineLvl w:val="0"/>
        <w:rPr>
          <w:sz w:val="23"/>
          <w:szCs w:val="23"/>
        </w:rPr>
      </w:pPr>
      <w:r w:rsidRPr="00C4156A">
        <w:rPr>
          <w:sz w:val="23"/>
          <w:szCs w:val="23"/>
        </w:rPr>
        <w:t xml:space="preserve">Tuesday, </w:t>
      </w:r>
      <w:r w:rsidR="00937077" w:rsidRPr="00C4156A">
        <w:rPr>
          <w:sz w:val="23"/>
          <w:szCs w:val="23"/>
        </w:rPr>
        <w:t>Febr</w:t>
      </w:r>
      <w:r w:rsidR="00A65113" w:rsidRPr="00C4156A">
        <w:rPr>
          <w:sz w:val="23"/>
          <w:szCs w:val="23"/>
        </w:rPr>
        <w:t>uary</w:t>
      </w:r>
      <w:r w:rsidRPr="00C4156A">
        <w:rPr>
          <w:sz w:val="23"/>
          <w:szCs w:val="23"/>
        </w:rPr>
        <w:t xml:space="preserve"> </w:t>
      </w:r>
      <w:r w:rsidR="00B237D5" w:rsidRPr="00C4156A">
        <w:rPr>
          <w:sz w:val="23"/>
          <w:szCs w:val="23"/>
        </w:rPr>
        <w:t>2</w:t>
      </w:r>
      <w:r w:rsidRPr="00C4156A">
        <w:rPr>
          <w:sz w:val="23"/>
          <w:szCs w:val="23"/>
        </w:rPr>
        <w:t>, 202</w:t>
      </w:r>
      <w:r w:rsidR="00A65113" w:rsidRPr="00C4156A">
        <w:rPr>
          <w:sz w:val="23"/>
          <w:szCs w:val="23"/>
        </w:rPr>
        <w:t>1</w:t>
      </w:r>
      <w:r w:rsidRPr="00C4156A">
        <w:rPr>
          <w:sz w:val="23"/>
          <w:szCs w:val="23"/>
        </w:rPr>
        <w:t xml:space="preserve"> – 10:00 a.m.</w:t>
      </w:r>
    </w:p>
    <w:p w:rsidR="00352621" w:rsidRPr="00C4156A" w:rsidRDefault="00352621" w:rsidP="002C77F8">
      <w:pPr>
        <w:tabs>
          <w:tab w:val="left" w:pos="9360"/>
        </w:tabs>
        <w:spacing w:line="230" w:lineRule="exact"/>
        <w:ind w:right="-144" w:firstLine="360"/>
        <w:contextualSpacing/>
        <w:jc w:val="center"/>
        <w:outlineLvl w:val="0"/>
        <w:rPr>
          <w:sz w:val="23"/>
          <w:szCs w:val="23"/>
        </w:rPr>
      </w:pPr>
      <w:r w:rsidRPr="00C4156A">
        <w:rPr>
          <w:sz w:val="23"/>
          <w:szCs w:val="23"/>
        </w:rPr>
        <w:t>Via Zoom meeting + at Weber Center, 2380 Washington Blvd., Ogden, UT</w:t>
      </w:r>
    </w:p>
    <w:p w:rsidR="00352621" w:rsidRPr="00C4156A" w:rsidRDefault="00352621" w:rsidP="002C77F8">
      <w:pPr>
        <w:tabs>
          <w:tab w:val="left" w:pos="9360"/>
        </w:tabs>
        <w:spacing w:line="230" w:lineRule="exact"/>
        <w:ind w:right="-144" w:firstLine="360"/>
        <w:contextualSpacing/>
        <w:rPr>
          <w:sz w:val="23"/>
          <w:szCs w:val="23"/>
        </w:rPr>
      </w:pPr>
      <w:r w:rsidRPr="00C4156A">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align>left</wp:align>
                </wp:positionH>
                <wp:positionV relativeFrom="paragraph">
                  <wp:posOffset>25881</wp:posOffset>
                </wp:positionV>
                <wp:extent cx="6755524" cy="252248"/>
                <wp:effectExtent l="0" t="0" r="2667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524" cy="252248"/>
                        </a:xfrm>
                        <a:prstGeom prst="rect">
                          <a:avLst/>
                        </a:prstGeom>
                        <a:solidFill>
                          <a:srgbClr val="FFFFFF"/>
                        </a:solidFill>
                        <a:ln w="9525">
                          <a:solidFill>
                            <a:srgbClr val="000000"/>
                          </a:solidFill>
                          <a:miter lim="800000"/>
                          <a:headEnd/>
                          <a:tailEnd/>
                        </a:ln>
                      </wps:spPr>
                      <wps:txbx>
                        <w:txbxContent>
                          <w:p w:rsidR="00440108" w:rsidRDefault="00440108" w:rsidP="00BE0209">
                            <w:pPr>
                              <w:tabs>
                                <w:tab w:val="left" w:pos="360"/>
                                <w:tab w:val="left" w:pos="3330"/>
                              </w:tabs>
                              <w:ind w:left="720" w:right="-99"/>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40108" w:rsidRPr="00DB2CD8" w:rsidRDefault="00440108" w:rsidP="007E4C2C">
                            <w:pPr>
                              <w:tabs>
                                <w:tab w:val="left" w:pos="3330"/>
                              </w:tabs>
                              <w:ind w:left="720" w:right="-202"/>
                              <w:jc w:val="left"/>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0;margin-top:2.05pt;width:531.95pt;height:19.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qypKgIAAFAEAAAOAAAAZHJzL2Uyb0RvYy54bWysVNuO2yAQfa/Uf0C8N06seC9WnNU221SV&#10;thdptx+AMY5RgaFAYqdf3wF7U6vtU1U/IIYZDmfOzHhzN2hFTsJ5Caaiq8WSEmE4NNIcKvr1ef/m&#10;hhIfmGmYAiMqehae3m1fv9r0thQ5dKAa4QiCGF/2tqJdCLbMMs87oZlfgBUGnS04zQKa7pA1jvWI&#10;rlWWL5dXWQ+usQ648B5PH0Yn3Sb8thU8fG5bLwJRFUVuIa0urXVcs+2GlQfHbCf5RIP9AwvNpMFH&#10;L1APLDBydPIPKC25Aw9tWHDQGbSt5CLlgNmslr9l89QxK1IuKI63F5n8/4Pln05fHJEN1o4SwzSW&#10;6FkMgbyFgeRRnd76EoOeLIaFAY9jZMzU20fg3zwxsOuYOYh756DvBGuQ3SrezGZXRxwfQer+IzT4&#10;DDsGSEBD63QERDEIomOVzpfKRCocD6+ui6LI15Rw9OVFnq9v0hOsfLltnQ/vBWgSNxV1WPmEzk6P&#10;PkQ2rHwJSexByWYvlUqGO9Q75ciJYZfs0zeh+3mYMqSv6G2RF6MAc5+fQyzT9zcILQO2u5K6ojeX&#10;IFZG2d6ZJjVjYFKNe6SszKRjlG4UMQz1MNWlhuaMijoY2xrHEDcduB+U9NjSFfXfj8wJStQHg1W5&#10;Xa3XcQaSsS6uczTc3FPPPcxwhKpooGTc7sI4N0fr5KHDl8Y+MHCPlWxlEjmWfGQ18ca2TdpPIxbn&#10;Ym6nqF8/gu1PAAAA//8DAFBLAwQUAAYACAAAACEAGdWd9N0AAAAGAQAADwAAAGRycy9kb3ducmV2&#10;LnhtbEyPwU7DMBBE70j9B2uRuKDWaVOFNMSpUCUQ3Eqp4OrG2ySqvQ62m4a/xz3BcWdGM2/L9Wg0&#10;G9D5zpKA+SwBhlRb1VEjYP/xPM2B+SBJSW0JBfygh3U1uSlloeyF3nHYhYbFEvKFFNCG0Bec+7pF&#10;I/3M9kjRO1pnZIina7hy8hLLjeaLJMm4kR3FhVb2uGmxPu3ORkC+fB2+/Fu6/ayzo16F+4fh5dsJ&#10;cXc7Pj0CCziGvzBc8SM6VJHpYM+kPNMC4iNBwHIO7GomWboCdohCmgOvSv4fv/oFAAD//wMAUEsB&#10;Ai0AFAAGAAgAAAAhALaDOJL+AAAA4QEAABMAAAAAAAAAAAAAAAAAAAAAAFtDb250ZW50X1R5cGVz&#10;XS54bWxQSwECLQAUAAYACAAAACEAOP0h/9YAAACUAQAACwAAAAAAAAAAAAAAAAAvAQAAX3JlbHMv&#10;LnJlbHNQSwECLQAUAAYACAAAACEAJOasqSoCAABQBAAADgAAAAAAAAAAAAAAAAAuAgAAZHJzL2Uy&#10;b0RvYy54bWxQSwECLQAUAAYACAAAACEAGdWd9N0AAAAGAQAADwAAAAAAAAAAAAAAAACEBAAAZHJz&#10;L2Rvd25yZXYueG1sUEsFBgAAAAAEAAQA8wAAAI4FAAAAAA==&#10;">
                <v:textbox>
                  <w:txbxContent>
                    <w:p w:rsidR="00440108" w:rsidRDefault="00440108" w:rsidP="00BE0209">
                      <w:pPr>
                        <w:tabs>
                          <w:tab w:val="left" w:pos="360"/>
                          <w:tab w:val="left" w:pos="3330"/>
                        </w:tabs>
                        <w:ind w:left="720" w:right="-99"/>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40108" w:rsidRPr="00DB2CD8" w:rsidRDefault="00440108" w:rsidP="007E4C2C">
                      <w:pPr>
                        <w:tabs>
                          <w:tab w:val="left" w:pos="3330"/>
                        </w:tabs>
                        <w:ind w:left="720" w:right="-202"/>
                        <w:jc w:val="left"/>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C4156A" w:rsidRDefault="00352621" w:rsidP="002C77F8">
      <w:pPr>
        <w:tabs>
          <w:tab w:val="left" w:pos="9360"/>
        </w:tabs>
        <w:spacing w:line="230" w:lineRule="exact"/>
        <w:ind w:right="-144" w:firstLine="360"/>
        <w:contextualSpacing/>
        <w:rPr>
          <w:sz w:val="23"/>
          <w:szCs w:val="23"/>
        </w:rPr>
      </w:pPr>
    </w:p>
    <w:p w:rsidR="00352621" w:rsidRPr="00C4156A" w:rsidRDefault="00352621" w:rsidP="002C77F8">
      <w:pPr>
        <w:tabs>
          <w:tab w:val="left" w:pos="9360"/>
        </w:tabs>
        <w:spacing w:line="230" w:lineRule="exact"/>
        <w:ind w:right="-144"/>
        <w:contextualSpacing/>
        <w:outlineLvl w:val="0"/>
        <w:rPr>
          <w:b/>
          <w:bCs/>
          <w:smallCaps/>
          <w:spacing w:val="-10"/>
          <w:sz w:val="23"/>
          <w:szCs w:val="23"/>
        </w:rPr>
      </w:pPr>
    </w:p>
    <w:p w:rsidR="00352621" w:rsidRPr="00C4156A" w:rsidRDefault="00352621" w:rsidP="002C77F8">
      <w:pPr>
        <w:tabs>
          <w:tab w:val="left" w:pos="9360"/>
        </w:tabs>
        <w:spacing w:line="230" w:lineRule="exact"/>
        <w:ind w:right="-144" w:hanging="1080"/>
        <w:contextualSpacing/>
        <w:outlineLvl w:val="0"/>
        <w:rPr>
          <w:bCs/>
          <w:spacing w:val="-10"/>
          <w:sz w:val="23"/>
          <w:szCs w:val="23"/>
        </w:rPr>
      </w:pPr>
      <w:r w:rsidRPr="00C4156A">
        <w:rPr>
          <w:b/>
          <w:bCs/>
          <w:smallCaps/>
          <w:spacing w:val="-10"/>
          <w:sz w:val="23"/>
          <w:szCs w:val="23"/>
        </w:rPr>
        <w:t>Weber County Commissioners</w:t>
      </w:r>
      <w:r w:rsidRPr="00C4156A">
        <w:rPr>
          <w:b/>
          <w:bCs/>
          <w:spacing w:val="-10"/>
          <w:sz w:val="23"/>
          <w:szCs w:val="23"/>
        </w:rPr>
        <w:t xml:space="preserve">:  </w:t>
      </w:r>
      <w:r w:rsidRPr="00C4156A">
        <w:rPr>
          <w:sz w:val="23"/>
          <w:szCs w:val="23"/>
        </w:rPr>
        <w:t xml:space="preserve">James “Jim” H. Harvey, </w:t>
      </w:r>
      <w:r w:rsidR="00D93B19" w:rsidRPr="00C4156A">
        <w:rPr>
          <w:sz w:val="23"/>
          <w:szCs w:val="23"/>
        </w:rPr>
        <w:t xml:space="preserve">Gage Froerer, and </w:t>
      </w:r>
      <w:r w:rsidR="008473E9" w:rsidRPr="00C4156A">
        <w:rPr>
          <w:sz w:val="23"/>
          <w:szCs w:val="23"/>
        </w:rPr>
        <w:t>Scott K</w:t>
      </w:r>
      <w:r w:rsidR="008473E9" w:rsidRPr="00C4156A">
        <w:rPr>
          <w:bCs/>
          <w:sz w:val="23"/>
          <w:szCs w:val="23"/>
        </w:rPr>
        <w:t>. Jenkins</w:t>
      </w:r>
      <w:r w:rsidRPr="00C4156A">
        <w:rPr>
          <w:bCs/>
          <w:sz w:val="23"/>
          <w:szCs w:val="23"/>
        </w:rPr>
        <w:t>.</w:t>
      </w:r>
    </w:p>
    <w:p w:rsidR="00352621" w:rsidRPr="00C4156A" w:rsidRDefault="00352621" w:rsidP="008C0081">
      <w:pPr>
        <w:tabs>
          <w:tab w:val="left" w:pos="540"/>
          <w:tab w:val="left" w:pos="9360"/>
        </w:tabs>
        <w:spacing w:line="140" w:lineRule="exact"/>
        <w:ind w:left="-187" w:right="-144" w:firstLine="360"/>
        <w:contextualSpacing/>
        <w:outlineLvl w:val="0"/>
        <w:rPr>
          <w:b/>
          <w:bCs/>
          <w:smallCaps/>
          <w:sz w:val="23"/>
          <w:szCs w:val="23"/>
        </w:rPr>
      </w:pPr>
    </w:p>
    <w:p w:rsidR="00352621" w:rsidRPr="00C4156A" w:rsidRDefault="00352621" w:rsidP="002C77F8">
      <w:pPr>
        <w:tabs>
          <w:tab w:val="left" w:pos="9360"/>
        </w:tabs>
        <w:spacing w:line="230" w:lineRule="exact"/>
        <w:ind w:left="0" w:right="-144" w:firstLine="0"/>
        <w:contextualSpacing/>
        <w:outlineLvl w:val="0"/>
        <w:rPr>
          <w:sz w:val="23"/>
          <w:szCs w:val="23"/>
        </w:rPr>
      </w:pPr>
      <w:r w:rsidRPr="00C4156A">
        <w:rPr>
          <w:b/>
          <w:bCs/>
          <w:smallCaps/>
          <w:sz w:val="23"/>
          <w:szCs w:val="23"/>
        </w:rPr>
        <w:t xml:space="preserve">Staff Present:  </w:t>
      </w:r>
      <w:r w:rsidRPr="00C4156A">
        <w:rPr>
          <w:bCs/>
          <w:sz w:val="23"/>
          <w:szCs w:val="23"/>
        </w:rPr>
        <w:t xml:space="preserve">Ricky D. Hatch, County Clerk/Auditor; </w:t>
      </w:r>
      <w:r w:rsidR="000D26F3" w:rsidRPr="00C4156A">
        <w:rPr>
          <w:bCs/>
          <w:sz w:val="23"/>
          <w:szCs w:val="23"/>
        </w:rPr>
        <w:t>B</w:t>
      </w:r>
      <w:r w:rsidRPr="00C4156A">
        <w:rPr>
          <w:bCs/>
          <w:sz w:val="23"/>
          <w:szCs w:val="23"/>
        </w:rPr>
        <w:t>r</w:t>
      </w:r>
      <w:r w:rsidR="000D26F3" w:rsidRPr="00C4156A">
        <w:rPr>
          <w:bCs/>
          <w:sz w:val="23"/>
          <w:szCs w:val="23"/>
        </w:rPr>
        <w:t>yan Ba</w:t>
      </w:r>
      <w:r w:rsidRPr="00C4156A">
        <w:rPr>
          <w:bCs/>
          <w:sz w:val="23"/>
          <w:szCs w:val="23"/>
        </w:rPr>
        <w:t>r</w:t>
      </w:r>
      <w:r w:rsidR="000D26F3" w:rsidRPr="00C4156A">
        <w:rPr>
          <w:bCs/>
          <w:sz w:val="23"/>
          <w:szCs w:val="23"/>
        </w:rPr>
        <w:t>on</w:t>
      </w:r>
      <w:r w:rsidRPr="00C4156A">
        <w:rPr>
          <w:bCs/>
          <w:sz w:val="23"/>
          <w:szCs w:val="23"/>
        </w:rPr>
        <w:t>, Deputy County Attorney; and F</w:t>
      </w:r>
      <w:r w:rsidRPr="00C4156A">
        <w:rPr>
          <w:sz w:val="23"/>
          <w:szCs w:val="23"/>
        </w:rPr>
        <w:t>átima Fernelius, of the Clerk/Auditor’s Office, who took minutes.</w:t>
      </w:r>
    </w:p>
    <w:p w:rsidR="0074005C" w:rsidRPr="00C4156A" w:rsidRDefault="0074005C" w:rsidP="008C0081">
      <w:pPr>
        <w:tabs>
          <w:tab w:val="left" w:pos="9360"/>
        </w:tabs>
        <w:spacing w:line="140" w:lineRule="exact"/>
        <w:ind w:left="0" w:right="-144" w:firstLine="0"/>
        <w:contextualSpacing/>
        <w:outlineLvl w:val="0"/>
        <w:rPr>
          <w:sz w:val="23"/>
          <w:szCs w:val="23"/>
        </w:rPr>
      </w:pPr>
    </w:p>
    <w:p w:rsidR="00FC08E7" w:rsidRPr="00C4156A" w:rsidRDefault="00FC08E7" w:rsidP="002C77F8">
      <w:pPr>
        <w:pStyle w:val="ListParagraph"/>
        <w:numPr>
          <w:ilvl w:val="0"/>
          <w:numId w:val="10"/>
        </w:numPr>
        <w:tabs>
          <w:tab w:val="left" w:pos="360"/>
          <w:tab w:val="left" w:pos="9360"/>
        </w:tabs>
        <w:spacing w:line="230" w:lineRule="exact"/>
        <w:ind w:right="-144" w:hanging="720"/>
        <w:rPr>
          <w:sz w:val="23"/>
          <w:szCs w:val="23"/>
        </w:rPr>
      </w:pPr>
      <w:r w:rsidRPr="00C4156A">
        <w:rPr>
          <w:b/>
          <w:smallCaps/>
          <w:sz w:val="23"/>
          <w:szCs w:val="23"/>
        </w:rPr>
        <w:t>Welcome</w:t>
      </w:r>
      <w:r w:rsidRPr="00C4156A">
        <w:rPr>
          <w:sz w:val="23"/>
          <w:szCs w:val="23"/>
        </w:rPr>
        <w:t xml:space="preserve"> - Chair Harvey</w:t>
      </w:r>
    </w:p>
    <w:p w:rsidR="00FC08E7" w:rsidRPr="00C4156A" w:rsidRDefault="00FC08E7" w:rsidP="002C77F8">
      <w:pPr>
        <w:tabs>
          <w:tab w:val="left" w:pos="9360"/>
        </w:tabs>
        <w:spacing w:line="230" w:lineRule="exact"/>
        <w:ind w:left="360" w:right="-144" w:hanging="360"/>
        <w:rPr>
          <w:sz w:val="23"/>
          <w:szCs w:val="23"/>
        </w:rPr>
      </w:pPr>
      <w:r w:rsidRPr="00C4156A">
        <w:rPr>
          <w:b/>
          <w:sz w:val="23"/>
          <w:szCs w:val="23"/>
        </w:rPr>
        <w:t xml:space="preserve">B. </w:t>
      </w:r>
      <w:r w:rsidRPr="00C4156A">
        <w:rPr>
          <w:b/>
          <w:sz w:val="23"/>
          <w:szCs w:val="23"/>
        </w:rPr>
        <w:tab/>
      </w:r>
      <w:r w:rsidRPr="00C4156A">
        <w:rPr>
          <w:b/>
          <w:smallCaps/>
          <w:sz w:val="23"/>
          <w:szCs w:val="23"/>
        </w:rPr>
        <w:t>Pledge of Allegiance</w:t>
      </w:r>
      <w:r w:rsidRPr="00C4156A">
        <w:rPr>
          <w:sz w:val="23"/>
          <w:szCs w:val="23"/>
        </w:rPr>
        <w:t xml:space="preserve"> - Todd Ferrario </w:t>
      </w:r>
    </w:p>
    <w:p w:rsidR="00FC08E7" w:rsidRPr="00C4156A" w:rsidRDefault="00FC08E7" w:rsidP="002C77F8">
      <w:pPr>
        <w:tabs>
          <w:tab w:val="left" w:pos="9360"/>
        </w:tabs>
        <w:spacing w:line="230" w:lineRule="exact"/>
        <w:ind w:left="360" w:right="-144" w:hanging="360"/>
        <w:rPr>
          <w:sz w:val="23"/>
          <w:szCs w:val="23"/>
        </w:rPr>
      </w:pPr>
      <w:r w:rsidRPr="00C4156A">
        <w:rPr>
          <w:b/>
          <w:sz w:val="23"/>
          <w:szCs w:val="23"/>
        </w:rPr>
        <w:t>C.</w:t>
      </w:r>
      <w:r w:rsidRPr="00C4156A">
        <w:rPr>
          <w:b/>
          <w:sz w:val="23"/>
          <w:szCs w:val="23"/>
        </w:rPr>
        <w:tab/>
      </w:r>
      <w:r w:rsidRPr="00C4156A">
        <w:rPr>
          <w:b/>
          <w:smallCaps/>
          <w:sz w:val="23"/>
          <w:szCs w:val="23"/>
        </w:rPr>
        <w:t xml:space="preserve">Invocation </w:t>
      </w:r>
      <w:r w:rsidR="008A200F" w:rsidRPr="00C4156A">
        <w:rPr>
          <w:sz w:val="23"/>
          <w:szCs w:val="23"/>
        </w:rPr>
        <w:t xml:space="preserve">- </w:t>
      </w:r>
      <w:r w:rsidRPr="00C4156A">
        <w:rPr>
          <w:sz w:val="23"/>
          <w:szCs w:val="23"/>
        </w:rPr>
        <w:t xml:space="preserve">Bryan Baron </w:t>
      </w:r>
    </w:p>
    <w:p w:rsidR="00FC08E7" w:rsidRPr="00C4156A" w:rsidRDefault="00FC08E7" w:rsidP="002C77F8">
      <w:pPr>
        <w:tabs>
          <w:tab w:val="left" w:pos="9360"/>
        </w:tabs>
        <w:spacing w:line="230" w:lineRule="exact"/>
        <w:ind w:left="360" w:right="-144" w:hanging="360"/>
        <w:rPr>
          <w:sz w:val="23"/>
          <w:szCs w:val="23"/>
        </w:rPr>
      </w:pPr>
      <w:r w:rsidRPr="00C4156A">
        <w:rPr>
          <w:b/>
          <w:sz w:val="23"/>
          <w:szCs w:val="23"/>
        </w:rPr>
        <w:t>D.</w:t>
      </w:r>
      <w:r w:rsidRPr="00C4156A">
        <w:rPr>
          <w:b/>
          <w:sz w:val="23"/>
          <w:szCs w:val="23"/>
        </w:rPr>
        <w:tab/>
      </w:r>
      <w:r w:rsidRPr="00C4156A">
        <w:rPr>
          <w:b/>
          <w:smallCaps/>
          <w:sz w:val="23"/>
          <w:szCs w:val="23"/>
        </w:rPr>
        <w:t>Thought of the</w:t>
      </w:r>
      <w:r w:rsidRPr="00C4156A">
        <w:rPr>
          <w:smallCaps/>
          <w:sz w:val="23"/>
          <w:szCs w:val="23"/>
        </w:rPr>
        <w:t xml:space="preserve"> </w:t>
      </w:r>
      <w:r w:rsidRPr="00C4156A">
        <w:rPr>
          <w:b/>
          <w:smallCaps/>
          <w:sz w:val="23"/>
          <w:szCs w:val="23"/>
        </w:rPr>
        <w:t>Day</w:t>
      </w:r>
      <w:r w:rsidRPr="00C4156A">
        <w:rPr>
          <w:b/>
          <w:sz w:val="23"/>
          <w:szCs w:val="23"/>
        </w:rPr>
        <w:t xml:space="preserve"> </w:t>
      </w:r>
      <w:r w:rsidR="008A200F" w:rsidRPr="00C4156A">
        <w:rPr>
          <w:sz w:val="23"/>
          <w:szCs w:val="23"/>
        </w:rPr>
        <w:t xml:space="preserve">- </w:t>
      </w:r>
      <w:r w:rsidRPr="00C4156A">
        <w:rPr>
          <w:sz w:val="23"/>
          <w:szCs w:val="23"/>
        </w:rPr>
        <w:t>Chair Harvey</w:t>
      </w:r>
    </w:p>
    <w:p w:rsidR="00FC08E7" w:rsidRPr="00C4156A" w:rsidRDefault="00FC08E7" w:rsidP="008C0081">
      <w:pPr>
        <w:tabs>
          <w:tab w:val="left" w:pos="9360"/>
        </w:tabs>
        <w:spacing w:line="140" w:lineRule="exact"/>
        <w:ind w:left="360" w:right="-144" w:hanging="360"/>
        <w:rPr>
          <w:sz w:val="23"/>
          <w:szCs w:val="23"/>
        </w:rPr>
      </w:pPr>
    </w:p>
    <w:p w:rsidR="00FC08E7" w:rsidRPr="00C4156A" w:rsidRDefault="00FC08E7" w:rsidP="002C77F8">
      <w:pPr>
        <w:tabs>
          <w:tab w:val="left" w:pos="9360"/>
        </w:tabs>
        <w:spacing w:line="230" w:lineRule="exact"/>
        <w:ind w:left="360" w:right="-144" w:hanging="360"/>
        <w:rPr>
          <w:i/>
          <w:sz w:val="23"/>
          <w:szCs w:val="23"/>
        </w:rPr>
      </w:pPr>
      <w:r w:rsidRPr="00C4156A">
        <w:rPr>
          <w:b/>
          <w:sz w:val="23"/>
          <w:szCs w:val="23"/>
        </w:rPr>
        <w:t>E.</w:t>
      </w:r>
      <w:r w:rsidRPr="00C4156A">
        <w:rPr>
          <w:b/>
          <w:sz w:val="23"/>
          <w:szCs w:val="23"/>
        </w:rPr>
        <w:tab/>
      </w:r>
      <w:r w:rsidRPr="00C4156A">
        <w:rPr>
          <w:b/>
          <w:smallCaps/>
          <w:sz w:val="23"/>
          <w:szCs w:val="23"/>
        </w:rPr>
        <w:t>Public Comments</w:t>
      </w:r>
      <w:r w:rsidRPr="00C4156A">
        <w:rPr>
          <w:b/>
          <w:sz w:val="23"/>
          <w:szCs w:val="23"/>
        </w:rPr>
        <w:t xml:space="preserve">:  </w:t>
      </w:r>
      <w:r w:rsidRPr="00C4156A">
        <w:rPr>
          <w:sz w:val="23"/>
          <w:szCs w:val="23"/>
        </w:rPr>
        <w:t>None.</w:t>
      </w:r>
    </w:p>
    <w:p w:rsidR="00FC08E7" w:rsidRPr="00C4156A" w:rsidRDefault="00FC08E7" w:rsidP="008C0081">
      <w:pPr>
        <w:tabs>
          <w:tab w:val="left" w:pos="9360"/>
        </w:tabs>
        <w:spacing w:line="140" w:lineRule="exact"/>
        <w:ind w:left="360" w:right="-144" w:hanging="360"/>
        <w:rPr>
          <w:sz w:val="23"/>
          <w:szCs w:val="23"/>
        </w:rPr>
      </w:pPr>
    </w:p>
    <w:p w:rsidR="00FC08E7" w:rsidRPr="00C4156A" w:rsidRDefault="00FC08E7" w:rsidP="002C77F8">
      <w:pPr>
        <w:tabs>
          <w:tab w:val="left" w:pos="9360"/>
        </w:tabs>
        <w:spacing w:line="230" w:lineRule="exact"/>
        <w:ind w:left="360" w:right="-144" w:hanging="360"/>
        <w:rPr>
          <w:b/>
          <w:sz w:val="23"/>
          <w:szCs w:val="23"/>
        </w:rPr>
      </w:pPr>
      <w:r w:rsidRPr="00C4156A">
        <w:rPr>
          <w:b/>
          <w:sz w:val="23"/>
          <w:szCs w:val="23"/>
        </w:rPr>
        <w:t>F.</w:t>
      </w:r>
      <w:r w:rsidRPr="00C4156A">
        <w:rPr>
          <w:b/>
          <w:sz w:val="23"/>
          <w:szCs w:val="23"/>
        </w:rPr>
        <w:tab/>
      </w:r>
      <w:r w:rsidRPr="00C4156A">
        <w:rPr>
          <w:b/>
          <w:smallCaps/>
          <w:sz w:val="23"/>
          <w:szCs w:val="23"/>
        </w:rPr>
        <w:t>Consent Items:</w:t>
      </w:r>
    </w:p>
    <w:p w:rsidR="00FC08E7" w:rsidRPr="00C4156A" w:rsidRDefault="00FC08E7" w:rsidP="002C77F8">
      <w:pPr>
        <w:tabs>
          <w:tab w:val="left" w:pos="9360"/>
        </w:tabs>
        <w:spacing w:line="230" w:lineRule="exact"/>
        <w:ind w:left="720" w:right="-144" w:hanging="360"/>
        <w:rPr>
          <w:sz w:val="23"/>
          <w:szCs w:val="23"/>
        </w:rPr>
      </w:pPr>
      <w:r w:rsidRPr="00C4156A">
        <w:rPr>
          <w:sz w:val="23"/>
          <w:szCs w:val="23"/>
        </w:rPr>
        <w:t>1</w:t>
      </w:r>
      <w:r w:rsidRPr="00C4156A">
        <w:rPr>
          <w:i/>
          <w:sz w:val="23"/>
          <w:szCs w:val="23"/>
        </w:rPr>
        <w:t>.</w:t>
      </w:r>
      <w:r w:rsidRPr="00C4156A">
        <w:rPr>
          <w:i/>
          <w:sz w:val="23"/>
          <w:szCs w:val="23"/>
        </w:rPr>
        <w:tab/>
      </w:r>
      <w:r w:rsidRPr="00C4156A">
        <w:rPr>
          <w:sz w:val="23"/>
          <w:szCs w:val="23"/>
        </w:rPr>
        <w:t>Warrants #3488-3508 and #456396-456542 in the amount of $532,918.54</w:t>
      </w:r>
    </w:p>
    <w:p w:rsidR="00FC08E7" w:rsidRPr="00C4156A" w:rsidRDefault="00FC08E7" w:rsidP="002C77F8">
      <w:pPr>
        <w:tabs>
          <w:tab w:val="left" w:pos="9360"/>
        </w:tabs>
        <w:spacing w:line="230" w:lineRule="exact"/>
        <w:ind w:left="720" w:right="-144" w:hanging="360"/>
        <w:rPr>
          <w:sz w:val="23"/>
          <w:szCs w:val="23"/>
        </w:rPr>
      </w:pPr>
      <w:r w:rsidRPr="00C4156A">
        <w:rPr>
          <w:sz w:val="23"/>
          <w:szCs w:val="23"/>
        </w:rPr>
        <w:t xml:space="preserve">2. </w:t>
      </w:r>
      <w:r w:rsidRPr="00C4156A">
        <w:rPr>
          <w:sz w:val="23"/>
          <w:szCs w:val="23"/>
        </w:rPr>
        <w:tab/>
        <w:t>Purchase orders in the amount of $1,368,978.98</w:t>
      </w:r>
    </w:p>
    <w:p w:rsidR="00FC08E7" w:rsidRPr="00C4156A" w:rsidRDefault="00FC08E7" w:rsidP="002C77F8">
      <w:pPr>
        <w:tabs>
          <w:tab w:val="left" w:pos="9360"/>
        </w:tabs>
        <w:spacing w:line="230" w:lineRule="exact"/>
        <w:ind w:left="720" w:right="-144" w:hanging="360"/>
        <w:rPr>
          <w:sz w:val="23"/>
          <w:szCs w:val="23"/>
        </w:rPr>
      </w:pPr>
      <w:r w:rsidRPr="00C4156A">
        <w:rPr>
          <w:sz w:val="23"/>
          <w:szCs w:val="23"/>
        </w:rPr>
        <w:t>3.</w:t>
      </w:r>
      <w:r w:rsidRPr="00C4156A">
        <w:rPr>
          <w:sz w:val="23"/>
          <w:szCs w:val="23"/>
        </w:rPr>
        <w:tab/>
        <w:t>Minutes for the meeting held on January 26, 2021</w:t>
      </w:r>
    </w:p>
    <w:p w:rsidR="00FC08E7" w:rsidRPr="00C4156A" w:rsidRDefault="00FC08E7" w:rsidP="002C77F8">
      <w:pPr>
        <w:tabs>
          <w:tab w:val="left" w:pos="9360"/>
        </w:tabs>
        <w:spacing w:line="230" w:lineRule="exact"/>
        <w:ind w:left="720" w:right="-144" w:hanging="360"/>
        <w:rPr>
          <w:sz w:val="23"/>
          <w:szCs w:val="23"/>
        </w:rPr>
      </w:pPr>
      <w:r w:rsidRPr="00C4156A">
        <w:rPr>
          <w:sz w:val="23"/>
          <w:szCs w:val="23"/>
        </w:rPr>
        <w:t>4.</w:t>
      </w:r>
      <w:r w:rsidRPr="00C4156A">
        <w:rPr>
          <w:sz w:val="23"/>
          <w:szCs w:val="23"/>
        </w:rPr>
        <w:tab/>
        <w:t>New business licenses</w:t>
      </w:r>
    </w:p>
    <w:p w:rsidR="00FC08E7" w:rsidRPr="00C4156A" w:rsidRDefault="00FC08E7" w:rsidP="002C77F8">
      <w:pPr>
        <w:tabs>
          <w:tab w:val="left" w:pos="9360"/>
        </w:tabs>
        <w:spacing w:line="230" w:lineRule="exact"/>
        <w:ind w:left="720" w:right="-144" w:hanging="360"/>
        <w:rPr>
          <w:sz w:val="23"/>
          <w:szCs w:val="23"/>
        </w:rPr>
      </w:pPr>
      <w:r w:rsidRPr="00C4156A">
        <w:rPr>
          <w:sz w:val="23"/>
          <w:szCs w:val="23"/>
        </w:rPr>
        <w:t>5.</w:t>
      </w:r>
      <w:r w:rsidRPr="00C4156A">
        <w:rPr>
          <w:sz w:val="23"/>
          <w:szCs w:val="23"/>
        </w:rPr>
        <w:tab/>
        <w:t>New beer licenses</w:t>
      </w:r>
    </w:p>
    <w:p w:rsidR="00FC08E7" w:rsidRPr="00C4156A" w:rsidRDefault="00FC08E7" w:rsidP="002C7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144" w:hanging="360"/>
        <w:rPr>
          <w:sz w:val="23"/>
          <w:szCs w:val="23"/>
        </w:rPr>
      </w:pPr>
      <w:r w:rsidRPr="00C4156A">
        <w:rPr>
          <w:sz w:val="23"/>
          <w:szCs w:val="23"/>
        </w:rPr>
        <w:t>6.</w:t>
      </w:r>
      <w:r w:rsidRPr="00C4156A">
        <w:rPr>
          <w:sz w:val="23"/>
          <w:szCs w:val="23"/>
        </w:rPr>
        <w:tab/>
        <w:t>Severance Agreement with Paige Toll</w:t>
      </w:r>
    </w:p>
    <w:p w:rsidR="00FC08E7" w:rsidRPr="00C4156A" w:rsidRDefault="00FC08E7" w:rsidP="002C77F8">
      <w:pPr>
        <w:tabs>
          <w:tab w:val="left" w:pos="720"/>
          <w:tab w:val="left" w:pos="1440"/>
          <w:tab w:val="left" w:pos="2160"/>
          <w:tab w:val="left" w:pos="2880"/>
          <w:tab w:val="left" w:pos="3600"/>
          <w:tab w:val="left" w:pos="4320"/>
          <w:tab w:val="left" w:pos="5040"/>
        </w:tabs>
        <w:spacing w:line="230" w:lineRule="exact"/>
        <w:ind w:left="720" w:right="-144" w:hanging="360"/>
        <w:rPr>
          <w:sz w:val="23"/>
          <w:szCs w:val="23"/>
        </w:rPr>
      </w:pPr>
      <w:r w:rsidRPr="00C4156A">
        <w:rPr>
          <w:sz w:val="23"/>
          <w:szCs w:val="23"/>
        </w:rPr>
        <w:t>7.</w:t>
      </w:r>
      <w:r w:rsidRPr="00C4156A">
        <w:rPr>
          <w:sz w:val="23"/>
          <w:szCs w:val="23"/>
        </w:rPr>
        <w:tab/>
        <w:t xml:space="preserve">Amendment to </w:t>
      </w:r>
      <w:r w:rsidR="001834FA" w:rsidRPr="00C4156A">
        <w:rPr>
          <w:sz w:val="23"/>
          <w:szCs w:val="23"/>
        </w:rPr>
        <w:t>the</w:t>
      </w:r>
      <w:r w:rsidRPr="00C4156A">
        <w:rPr>
          <w:sz w:val="23"/>
          <w:szCs w:val="23"/>
        </w:rPr>
        <w:t xml:space="preserve"> contract with the State of Utah</w:t>
      </w:r>
      <w:r w:rsidR="00A56283" w:rsidRPr="00C4156A">
        <w:rPr>
          <w:sz w:val="23"/>
          <w:szCs w:val="23"/>
        </w:rPr>
        <w:t>,</w:t>
      </w:r>
      <w:r w:rsidRPr="00C4156A">
        <w:rPr>
          <w:sz w:val="23"/>
          <w:szCs w:val="23"/>
        </w:rPr>
        <w:t xml:space="preserve"> Division of Wildlife Resources</w:t>
      </w:r>
      <w:r w:rsidR="00A56283" w:rsidRPr="00C4156A">
        <w:rPr>
          <w:sz w:val="23"/>
          <w:szCs w:val="23"/>
        </w:rPr>
        <w:t>,</w:t>
      </w:r>
      <w:r w:rsidRPr="00C4156A">
        <w:rPr>
          <w:sz w:val="23"/>
          <w:szCs w:val="23"/>
        </w:rPr>
        <w:t xml:space="preserve"> to increase the amount of Division of Natural Resources grant and to extend usage to twenty-seven years</w:t>
      </w:r>
      <w:r w:rsidRPr="00C4156A">
        <w:rPr>
          <w:sz w:val="23"/>
          <w:szCs w:val="23"/>
        </w:rPr>
        <w:tab/>
      </w:r>
    </w:p>
    <w:p w:rsidR="00FC08E7" w:rsidRPr="00C4156A" w:rsidRDefault="00FC08E7" w:rsidP="002C7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144" w:hanging="360"/>
        <w:rPr>
          <w:sz w:val="23"/>
          <w:szCs w:val="23"/>
        </w:rPr>
      </w:pPr>
      <w:r w:rsidRPr="00C4156A">
        <w:rPr>
          <w:sz w:val="23"/>
          <w:szCs w:val="23"/>
        </w:rPr>
        <w:t>8.</w:t>
      </w:r>
      <w:r w:rsidRPr="00C4156A">
        <w:rPr>
          <w:sz w:val="23"/>
          <w:szCs w:val="23"/>
        </w:rPr>
        <w:tab/>
      </w:r>
      <w:r w:rsidR="00876516">
        <w:rPr>
          <w:sz w:val="23"/>
          <w:szCs w:val="23"/>
        </w:rPr>
        <w:t>A</w:t>
      </w:r>
      <w:r w:rsidR="00876516" w:rsidRPr="00876516">
        <w:rPr>
          <w:sz w:val="23"/>
          <w:szCs w:val="23"/>
        </w:rPr>
        <w:t xml:space="preserve">mendment </w:t>
      </w:r>
      <w:r w:rsidR="00876516">
        <w:rPr>
          <w:sz w:val="23"/>
          <w:szCs w:val="23"/>
        </w:rPr>
        <w:t xml:space="preserve">to </w:t>
      </w:r>
      <w:r w:rsidR="00E418C0">
        <w:rPr>
          <w:sz w:val="23"/>
          <w:szCs w:val="23"/>
        </w:rPr>
        <w:t xml:space="preserve">the </w:t>
      </w:r>
      <w:r w:rsidR="00876516">
        <w:rPr>
          <w:sz w:val="23"/>
          <w:szCs w:val="23"/>
        </w:rPr>
        <w:t>c</w:t>
      </w:r>
      <w:r w:rsidR="00876516" w:rsidRPr="00876516">
        <w:rPr>
          <w:sz w:val="23"/>
          <w:szCs w:val="23"/>
        </w:rPr>
        <w:t xml:space="preserve">ontract </w:t>
      </w:r>
      <w:r w:rsidRPr="00876516">
        <w:rPr>
          <w:sz w:val="23"/>
          <w:szCs w:val="23"/>
        </w:rPr>
        <w:t xml:space="preserve">with Ogden-Weber Convention Visitors Bureau for </w:t>
      </w:r>
      <w:r w:rsidR="00876516">
        <w:rPr>
          <w:sz w:val="23"/>
          <w:szCs w:val="23"/>
        </w:rPr>
        <w:t xml:space="preserve">the </w:t>
      </w:r>
      <w:r w:rsidRPr="00876516">
        <w:rPr>
          <w:sz w:val="23"/>
          <w:szCs w:val="23"/>
        </w:rPr>
        <w:t>2021 calendar year compensation amount</w:t>
      </w:r>
    </w:p>
    <w:p w:rsidR="00FC08E7" w:rsidRPr="00C4156A" w:rsidRDefault="00FC08E7" w:rsidP="002C77F8">
      <w:pPr>
        <w:pStyle w:val="ListParagraph"/>
        <w:shd w:val="clear" w:color="auto" w:fill="D9D9D9" w:themeFill="background1" w:themeFillShade="D9"/>
        <w:tabs>
          <w:tab w:val="left" w:pos="9360"/>
        </w:tabs>
        <w:spacing w:line="230" w:lineRule="exact"/>
        <w:ind w:right="-144" w:firstLine="0"/>
        <w:contextualSpacing w:val="0"/>
        <w:rPr>
          <w:sz w:val="23"/>
          <w:szCs w:val="23"/>
        </w:rPr>
      </w:pPr>
      <w:r w:rsidRPr="00C4156A">
        <w:rPr>
          <w:sz w:val="23"/>
          <w:szCs w:val="23"/>
        </w:rPr>
        <w:t xml:space="preserve">Commissioner </w:t>
      </w:r>
      <w:r w:rsidR="00B94CC8" w:rsidRPr="00C4156A">
        <w:rPr>
          <w:sz w:val="23"/>
          <w:szCs w:val="23"/>
        </w:rPr>
        <w:t xml:space="preserve">Jenkins </w:t>
      </w:r>
      <w:r w:rsidRPr="00C4156A">
        <w:rPr>
          <w:sz w:val="23"/>
          <w:szCs w:val="23"/>
        </w:rPr>
        <w:t xml:space="preserve">moved to approve the consent items; Commissioner </w:t>
      </w:r>
      <w:r w:rsidR="00B94CC8" w:rsidRPr="00C4156A">
        <w:rPr>
          <w:sz w:val="23"/>
          <w:szCs w:val="23"/>
        </w:rPr>
        <w:t xml:space="preserve">Froerer </w:t>
      </w:r>
      <w:r w:rsidRPr="00C4156A">
        <w:rPr>
          <w:sz w:val="23"/>
          <w:szCs w:val="23"/>
        </w:rPr>
        <w:t>seconded.</w:t>
      </w:r>
    </w:p>
    <w:p w:rsidR="00FC08E7" w:rsidRPr="00C4156A" w:rsidRDefault="00FC08E7" w:rsidP="002C77F8">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144" w:firstLine="0"/>
        <w:rPr>
          <w:sz w:val="23"/>
          <w:szCs w:val="23"/>
        </w:rPr>
      </w:pPr>
      <w:r w:rsidRPr="00C4156A">
        <w:rPr>
          <w:sz w:val="23"/>
          <w:szCs w:val="23"/>
        </w:rPr>
        <w:t>Commissioner Froerer – aye; Commissioner Jenkins – aye; Chair Harvey – aye</w:t>
      </w:r>
    </w:p>
    <w:p w:rsidR="00FC08E7" w:rsidRPr="00C4156A" w:rsidRDefault="00FC08E7" w:rsidP="002C7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1440" w:right="-144"/>
        <w:rPr>
          <w:b/>
          <w:sz w:val="23"/>
          <w:szCs w:val="23"/>
        </w:rPr>
      </w:pPr>
      <w:r w:rsidRPr="00C4156A">
        <w:rPr>
          <w:sz w:val="23"/>
          <w:szCs w:val="23"/>
        </w:rPr>
        <w:tab/>
      </w:r>
      <w:r w:rsidRPr="00C4156A">
        <w:rPr>
          <w:sz w:val="23"/>
          <w:szCs w:val="23"/>
        </w:rPr>
        <w:tab/>
      </w:r>
    </w:p>
    <w:p w:rsidR="00FC08E7" w:rsidRPr="00C4156A" w:rsidRDefault="00FC08E7" w:rsidP="002C77F8">
      <w:pPr>
        <w:pStyle w:val="W-TypicalText"/>
        <w:tabs>
          <w:tab w:val="left" w:pos="360"/>
          <w:tab w:val="left" w:pos="720"/>
          <w:tab w:val="left" w:pos="1170"/>
          <w:tab w:val="left" w:pos="9360"/>
        </w:tabs>
        <w:spacing w:line="230" w:lineRule="exact"/>
        <w:ind w:right="-144" w:hanging="1080"/>
        <w:rPr>
          <w:rFonts w:ascii="Times New Roman" w:hAnsi="Times New Roman" w:cs="Times New Roman"/>
          <w:b/>
          <w:sz w:val="23"/>
          <w:szCs w:val="23"/>
        </w:rPr>
      </w:pPr>
      <w:r w:rsidRPr="00C4156A">
        <w:rPr>
          <w:rFonts w:ascii="Times New Roman" w:hAnsi="Times New Roman" w:cs="Times New Roman"/>
          <w:b/>
          <w:sz w:val="23"/>
          <w:szCs w:val="23"/>
        </w:rPr>
        <w:t>G.</w:t>
      </w:r>
      <w:r w:rsidRPr="00C4156A">
        <w:rPr>
          <w:rFonts w:ascii="Times New Roman" w:hAnsi="Times New Roman" w:cs="Times New Roman"/>
          <w:b/>
          <w:sz w:val="23"/>
          <w:szCs w:val="23"/>
        </w:rPr>
        <w:tab/>
      </w:r>
      <w:r w:rsidRPr="00C4156A">
        <w:rPr>
          <w:rFonts w:ascii="Times New Roman" w:hAnsi="Times New Roman" w:cs="Times New Roman"/>
          <w:b/>
          <w:smallCaps/>
          <w:sz w:val="23"/>
          <w:szCs w:val="23"/>
        </w:rPr>
        <w:t>Action Items:</w:t>
      </w:r>
    </w:p>
    <w:p w:rsidR="00FC08E7" w:rsidRPr="00C4156A" w:rsidRDefault="00FC08E7" w:rsidP="002C77F8">
      <w:pPr>
        <w:pStyle w:val="W-TypicalText"/>
        <w:tabs>
          <w:tab w:val="left" w:pos="9360"/>
        </w:tabs>
        <w:spacing w:line="230" w:lineRule="exact"/>
        <w:ind w:right="-144"/>
        <w:rPr>
          <w:rFonts w:ascii="Times New Roman" w:hAnsi="Times New Roman" w:cs="Times New Roman"/>
          <w:b/>
          <w:sz w:val="23"/>
          <w:szCs w:val="23"/>
        </w:rPr>
      </w:pPr>
    </w:p>
    <w:p w:rsidR="00FC08E7" w:rsidRPr="00C4156A" w:rsidRDefault="00FC08E7" w:rsidP="002C77F8">
      <w:pPr>
        <w:pStyle w:val="W-TypicalText"/>
        <w:tabs>
          <w:tab w:val="left" w:pos="9360"/>
        </w:tabs>
        <w:spacing w:line="230" w:lineRule="exact"/>
        <w:ind w:left="720" w:right="-144" w:hanging="360"/>
        <w:rPr>
          <w:rFonts w:ascii="Times New Roman" w:hAnsi="Times New Roman" w:cs="Times New Roman"/>
          <w:sz w:val="23"/>
          <w:szCs w:val="23"/>
        </w:rPr>
      </w:pPr>
      <w:r w:rsidRPr="00C4156A">
        <w:rPr>
          <w:rFonts w:ascii="Times New Roman" w:hAnsi="Times New Roman" w:cs="Times New Roman"/>
          <w:sz w:val="23"/>
          <w:szCs w:val="23"/>
        </w:rPr>
        <w:t>1.</w:t>
      </w:r>
      <w:r w:rsidRPr="00C4156A">
        <w:rPr>
          <w:rFonts w:ascii="Times New Roman" w:hAnsi="Times New Roman" w:cs="Times New Roman"/>
          <w:sz w:val="23"/>
          <w:szCs w:val="23"/>
        </w:rPr>
        <w:tab/>
      </w:r>
      <w:r w:rsidRPr="00C4156A">
        <w:rPr>
          <w:rFonts w:ascii="Times New Roman" w:hAnsi="Times New Roman" w:cs="Times New Roman"/>
          <w:b/>
          <w:smallCaps/>
          <w:sz w:val="23"/>
          <w:szCs w:val="23"/>
        </w:rPr>
        <w:t xml:space="preserve">Resolution appointing members to the Tourism Tax Advisory Board – Resolution </w:t>
      </w:r>
      <w:r w:rsidR="0008627B" w:rsidRPr="00C4156A">
        <w:rPr>
          <w:rFonts w:ascii="Times New Roman" w:hAnsi="Times New Roman" w:cs="Times New Roman"/>
          <w:b/>
          <w:smallCaps/>
          <w:sz w:val="23"/>
          <w:szCs w:val="23"/>
        </w:rPr>
        <w:t>8</w:t>
      </w:r>
      <w:r w:rsidRPr="00C4156A">
        <w:rPr>
          <w:rFonts w:ascii="Times New Roman" w:hAnsi="Times New Roman" w:cs="Times New Roman"/>
          <w:b/>
          <w:smallCaps/>
          <w:sz w:val="23"/>
          <w:szCs w:val="23"/>
        </w:rPr>
        <w:t>-2021</w:t>
      </w:r>
    </w:p>
    <w:p w:rsidR="00FC08E7" w:rsidRPr="00C4156A" w:rsidRDefault="00FC08E7" w:rsidP="008C0081">
      <w:pPr>
        <w:pStyle w:val="W-TypicalText"/>
        <w:tabs>
          <w:tab w:val="left" w:pos="9360"/>
        </w:tabs>
        <w:spacing w:line="140" w:lineRule="exact"/>
        <w:ind w:left="720" w:right="-144" w:hanging="360"/>
        <w:rPr>
          <w:rFonts w:ascii="Times New Roman" w:hAnsi="Times New Roman" w:cs="Times New Roman"/>
          <w:sz w:val="23"/>
          <w:szCs w:val="23"/>
        </w:rPr>
      </w:pPr>
    </w:p>
    <w:p w:rsidR="00FC08E7" w:rsidRPr="00C4156A" w:rsidRDefault="00FC08E7" w:rsidP="002C77F8">
      <w:pPr>
        <w:pStyle w:val="W-TypicalText"/>
        <w:tabs>
          <w:tab w:val="left" w:pos="9360"/>
        </w:tabs>
        <w:spacing w:line="230" w:lineRule="exact"/>
        <w:ind w:left="720" w:right="-144" w:hanging="360"/>
        <w:rPr>
          <w:rFonts w:ascii="Times New Roman" w:hAnsi="Times New Roman" w:cs="Times New Roman"/>
          <w:sz w:val="23"/>
          <w:szCs w:val="23"/>
        </w:rPr>
      </w:pPr>
      <w:r w:rsidRPr="00C4156A">
        <w:rPr>
          <w:rFonts w:ascii="Times New Roman" w:hAnsi="Times New Roman" w:cs="Times New Roman"/>
          <w:sz w:val="23"/>
          <w:szCs w:val="23"/>
        </w:rPr>
        <w:tab/>
        <w:t>Jennifer Graham, of County Culture, P</w:t>
      </w:r>
      <w:r w:rsidR="00B94CC8" w:rsidRPr="00C4156A">
        <w:rPr>
          <w:rFonts w:ascii="Times New Roman" w:hAnsi="Times New Roman" w:cs="Times New Roman"/>
          <w:sz w:val="23"/>
          <w:szCs w:val="23"/>
        </w:rPr>
        <w:t xml:space="preserve">arks &amp; Recreation, </w:t>
      </w:r>
      <w:r w:rsidR="00B413A0" w:rsidRPr="00C4156A">
        <w:rPr>
          <w:rFonts w:ascii="Times New Roman" w:hAnsi="Times New Roman" w:cs="Times New Roman"/>
          <w:sz w:val="23"/>
          <w:szCs w:val="23"/>
        </w:rPr>
        <w:t>pre</w:t>
      </w:r>
      <w:r w:rsidR="00B94CC8" w:rsidRPr="00C4156A">
        <w:rPr>
          <w:rFonts w:ascii="Times New Roman" w:hAnsi="Times New Roman" w:cs="Times New Roman"/>
          <w:sz w:val="23"/>
          <w:szCs w:val="23"/>
        </w:rPr>
        <w:t>s</w:t>
      </w:r>
      <w:r w:rsidR="00B413A0" w:rsidRPr="00C4156A">
        <w:rPr>
          <w:rFonts w:ascii="Times New Roman" w:hAnsi="Times New Roman" w:cs="Times New Roman"/>
          <w:sz w:val="23"/>
          <w:szCs w:val="23"/>
        </w:rPr>
        <w:t>en</w:t>
      </w:r>
      <w:r w:rsidR="00B94CC8" w:rsidRPr="00C4156A">
        <w:rPr>
          <w:rFonts w:ascii="Times New Roman" w:hAnsi="Times New Roman" w:cs="Times New Roman"/>
          <w:sz w:val="23"/>
          <w:szCs w:val="23"/>
        </w:rPr>
        <w:t>ted th</w:t>
      </w:r>
      <w:r w:rsidR="00B413A0" w:rsidRPr="00C4156A">
        <w:rPr>
          <w:rFonts w:ascii="Times New Roman" w:hAnsi="Times New Roman" w:cs="Times New Roman"/>
          <w:sz w:val="23"/>
          <w:szCs w:val="23"/>
        </w:rPr>
        <w:t>is i</w:t>
      </w:r>
      <w:r w:rsidR="00B94CC8" w:rsidRPr="00C4156A">
        <w:rPr>
          <w:rFonts w:ascii="Times New Roman" w:hAnsi="Times New Roman" w:cs="Times New Roman"/>
          <w:sz w:val="23"/>
          <w:szCs w:val="23"/>
        </w:rPr>
        <w:t>t</w:t>
      </w:r>
      <w:r w:rsidR="00B413A0" w:rsidRPr="00C4156A">
        <w:rPr>
          <w:rFonts w:ascii="Times New Roman" w:hAnsi="Times New Roman" w:cs="Times New Roman"/>
          <w:sz w:val="23"/>
          <w:szCs w:val="23"/>
        </w:rPr>
        <w:t xml:space="preserve">em. </w:t>
      </w:r>
    </w:p>
    <w:p w:rsidR="00FC08E7" w:rsidRPr="00C4156A" w:rsidRDefault="00FC08E7" w:rsidP="002C77F8">
      <w:pPr>
        <w:pStyle w:val="ListParagraph"/>
        <w:shd w:val="clear" w:color="auto" w:fill="D9D9D9" w:themeFill="background1" w:themeFillShade="D9"/>
        <w:tabs>
          <w:tab w:val="left" w:pos="9360"/>
        </w:tabs>
        <w:spacing w:line="230" w:lineRule="exact"/>
        <w:ind w:right="-144" w:firstLine="0"/>
        <w:contextualSpacing w:val="0"/>
        <w:rPr>
          <w:sz w:val="23"/>
          <w:szCs w:val="23"/>
        </w:rPr>
      </w:pPr>
      <w:r w:rsidRPr="00C4156A">
        <w:rPr>
          <w:sz w:val="23"/>
          <w:szCs w:val="23"/>
        </w:rPr>
        <w:t xml:space="preserve">Commissioner </w:t>
      </w:r>
      <w:r w:rsidR="00B94CC8" w:rsidRPr="00C4156A">
        <w:rPr>
          <w:sz w:val="23"/>
          <w:szCs w:val="23"/>
        </w:rPr>
        <w:t xml:space="preserve">Jenkins </w:t>
      </w:r>
      <w:r w:rsidRPr="00C4156A">
        <w:rPr>
          <w:sz w:val="23"/>
          <w:szCs w:val="23"/>
        </w:rPr>
        <w:t xml:space="preserve">moved to adopt Resolution </w:t>
      </w:r>
      <w:r w:rsidR="0008627B" w:rsidRPr="00C4156A">
        <w:rPr>
          <w:sz w:val="23"/>
          <w:szCs w:val="23"/>
        </w:rPr>
        <w:t>8</w:t>
      </w:r>
      <w:r w:rsidRPr="00C4156A">
        <w:rPr>
          <w:sz w:val="23"/>
          <w:szCs w:val="23"/>
        </w:rPr>
        <w:t xml:space="preserve">-2021 </w:t>
      </w:r>
      <w:r w:rsidR="00AC3A6B" w:rsidRPr="00C4156A">
        <w:rPr>
          <w:sz w:val="23"/>
          <w:szCs w:val="23"/>
        </w:rPr>
        <w:t>re</w:t>
      </w:r>
      <w:r w:rsidRPr="00C4156A">
        <w:rPr>
          <w:sz w:val="23"/>
          <w:szCs w:val="23"/>
        </w:rPr>
        <w:t>appointing Dakota Hyde</w:t>
      </w:r>
      <w:r w:rsidR="00AC3A6B" w:rsidRPr="00C4156A">
        <w:rPr>
          <w:sz w:val="23"/>
          <w:szCs w:val="23"/>
        </w:rPr>
        <w:t xml:space="preserve"> and Sara Toliver, and appointing</w:t>
      </w:r>
      <w:r w:rsidRPr="00C4156A">
        <w:rPr>
          <w:sz w:val="23"/>
          <w:szCs w:val="23"/>
        </w:rPr>
        <w:t xml:space="preserve"> </w:t>
      </w:r>
      <w:r w:rsidR="00AC3A6B" w:rsidRPr="00C4156A">
        <w:rPr>
          <w:sz w:val="23"/>
          <w:szCs w:val="23"/>
        </w:rPr>
        <w:t>Jennifer Graham and</w:t>
      </w:r>
      <w:r w:rsidRPr="00C4156A">
        <w:rPr>
          <w:sz w:val="23"/>
          <w:szCs w:val="23"/>
        </w:rPr>
        <w:t xml:space="preserve"> Karen Higgs to the Tourism Tax Advisory Board</w:t>
      </w:r>
      <w:r w:rsidR="00E418C0">
        <w:rPr>
          <w:sz w:val="23"/>
          <w:szCs w:val="23"/>
        </w:rPr>
        <w:t>,</w:t>
      </w:r>
      <w:r w:rsidRPr="00C4156A">
        <w:rPr>
          <w:sz w:val="23"/>
          <w:szCs w:val="23"/>
        </w:rPr>
        <w:t xml:space="preserve"> each through 12/31/2023; Commissioner </w:t>
      </w:r>
      <w:r w:rsidR="00B94CC8" w:rsidRPr="00C4156A">
        <w:rPr>
          <w:sz w:val="23"/>
          <w:szCs w:val="23"/>
        </w:rPr>
        <w:t xml:space="preserve">Froerer </w:t>
      </w:r>
      <w:r w:rsidRPr="00C4156A">
        <w:rPr>
          <w:sz w:val="23"/>
          <w:szCs w:val="23"/>
        </w:rPr>
        <w:t>seconded.</w:t>
      </w:r>
    </w:p>
    <w:p w:rsidR="00FC08E7" w:rsidRPr="00C4156A" w:rsidRDefault="00FC08E7" w:rsidP="002C77F8">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144" w:firstLine="0"/>
        <w:rPr>
          <w:sz w:val="23"/>
          <w:szCs w:val="23"/>
        </w:rPr>
      </w:pPr>
      <w:r w:rsidRPr="00C4156A">
        <w:rPr>
          <w:sz w:val="23"/>
          <w:szCs w:val="23"/>
        </w:rPr>
        <w:t>Commissioner Froerer – aye; Commissioner Jenkins – aye; Chair Harvey – aye</w:t>
      </w:r>
    </w:p>
    <w:p w:rsidR="00FC08E7" w:rsidRPr="00C4156A" w:rsidRDefault="00FC08E7" w:rsidP="002C77F8">
      <w:pPr>
        <w:pStyle w:val="W-TypicalText"/>
        <w:tabs>
          <w:tab w:val="left" w:pos="9360"/>
        </w:tabs>
        <w:spacing w:line="230" w:lineRule="exact"/>
        <w:ind w:left="720" w:right="-144" w:hanging="360"/>
        <w:rPr>
          <w:rFonts w:ascii="Times New Roman" w:hAnsi="Times New Roman" w:cs="Times New Roman"/>
          <w:sz w:val="23"/>
          <w:szCs w:val="23"/>
        </w:rPr>
      </w:pPr>
    </w:p>
    <w:p w:rsidR="00FC08E7" w:rsidRPr="00C4156A" w:rsidRDefault="00FC08E7" w:rsidP="002C77F8">
      <w:pPr>
        <w:pStyle w:val="W-TypicalText"/>
        <w:tabs>
          <w:tab w:val="left" w:pos="9360"/>
        </w:tabs>
        <w:spacing w:line="230" w:lineRule="exact"/>
        <w:ind w:left="720" w:right="-144" w:hanging="360"/>
        <w:rPr>
          <w:rFonts w:ascii="Times New Roman" w:hAnsi="Times New Roman" w:cs="Times New Roman"/>
          <w:sz w:val="23"/>
          <w:szCs w:val="23"/>
        </w:rPr>
      </w:pPr>
      <w:r w:rsidRPr="00C4156A">
        <w:rPr>
          <w:rFonts w:ascii="Times New Roman" w:hAnsi="Times New Roman" w:cs="Times New Roman"/>
          <w:sz w:val="23"/>
          <w:szCs w:val="23"/>
        </w:rPr>
        <w:t>2.</w:t>
      </w:r>
      <w:r w:rsidRPr="00C4156A">
        <w:rPr>
          <w:rFonts w:ascii="Times New Roman" w:hAnsi="Times New Roman" w:cs="Times New Roman"/>
          <w:sz w:val="23"/>
          <w:szCs w:val="23"/>
        </w:rPr>
        <w:tab/>
      </w:r>
      <w:r w:rsidRPr="00C4156A">
        <w:rPr>
          <w:rFonts w:ascii="Times New Roman" w:hAnsi="Times New Roman" w:cs="Times New Roman"/>
          <w:b/>
          <w:smallCaps/>
          <w:sz w:val="23"/>
          <w:szCs w:val="23"/>
        </w:rPr>
        <w:t>Agreement with Shawn Smith to provide indigent defense services at the District Court</w:t>
      </w:r>
    </w:p>
    <w:p w:rsidR="00FC08E7" w:rsidRPr="00C4156A" w:rsidRDefault="00FC08E7" w:rsidP="008C0081">
      <w:pPr>
        <w:pStyle w:val="W-TypicalText"/>
        <w:tabs>
          <w:tab w:val="left" w:pos="9360"/>
        </w:tabs>
        <w:spacing w:line="140" w:lineRule="exact"/>
        <w:ind w:left="720" w:right="-144" w:hanging="360"/>
        <w:rPr>
          <w:rFonts w:ascii="Times New Roman" w:hAnsi="Times New Roman" w:cs="Times New Roman"/>
          <w:sz w:val="23"/>
          <w:szCs w:val="23"/>
        </w:rPr>
      </w:pPr>
    </w:p>
    <w:p w:rsidR="00FC08E7" w:rsidRPr="00C4156A" w:rsidRDefault="00FC08E7" w:rsidP="002C77F8">
      <w:pPr>
        <w:pStyle w:val="W-TypicalText"/>
        <w:tabs>
          <w:tab w:val="left" w:pos="9360"/>
        </w:tabs>
        <w:spacing w:line="230" w:lineRule="exact"/>
        <w:ind w:left="720" w:right="-144" w:hanging="360"/>
        <w:rPr>
          <w:rFonts w:ascii="Times New Roman" w:hAnsi="Times New Roman" w:cs="Times New Roman"/>
          <w:sz w:val="23"/>
          <w:szCs w:val="23"/>
        </w:rPr>
      </w:pPr>
      <w:r w:rsidRPr="00C4156A">
        <w:rPr>
          <w:rFonts w:ascii="Times New Roman" w:hAnsi="Times New Roman" w:cs="Times New Roman"/>
          <w:sz w:val="23"/>
          <w:szCs w:val="23"/>
        </w:rPr>
        <w:tab/>
        <w:t xml:space="preserve">Bryan Baron, Deputy County Attorney, stated that </w:t>
      </w:r>
      <w:r w:rsidR="008F74E3" w:rsidRPr="00C4156A">
        <w:rPr>
          <w:rFonts w:ascii="Times New Roman" w:hAnsi="Times New Roman" w:cs="Times New Roman"/>
          <w:sz w:val="23"/>
          <w:szCs w:val="23"/>
        </w:rPr>
        <w:t xml:space="preserve">Mr. Smith has had ½ of a </w:t>
      </w:r>
      <w:r w:rsidR="0059460C" w:rsidRPr="00C4156A">
        <w:rPr>
          <w:rFonts w:ascii="Times New Roman" w:hAnsi="Times New Roman" w:cs="Times New Roman"/>
          <w:sz w:val="23"/>
          <w:szCs w:val="23"/>
        </w:rPr>
        <w:t xml:space="preserve">public defender </w:t>
      </w:r>
      <w:r w:rsidR="0014482A">
        <w:rPr>
          <w:rFonts w:ascii="Times New Roman" w:hAnsi="Times New Roman" w:cs="Times New Roman"/>
          <w:sz w:val="23"/>
          <w:szCs w:val="23"/>
        </w:rPr>
        <w:t xml:space="preserve">contract </w:t>
      </w:r>
      <w:r w:rsidR="008F74E3" w:rsidRPr="00C4156A">
        <w:rPr>
          <w:rFonts w:ascii="Times New Roman" w:hAnsi="Times New Roman" w:cs="Times New Roman"/>
          <w:sz w:val="23"/>
          <w:szCs w:val="23"/>
        </w:rPr>
        <w:t xml:space="preserve">and </w:t>
      </w:r>
      <w:r w:rsidR="00736AFF" w:rsidRPr="00C4156A">
        <w:rPr>
          <w:rFonts w:ascii="Times New Roman" w:hAnsi="Times New Roman" w:cs="Times New Roman"/>
          <w:sz w:val="23"/>
          <w:szCs w:val="23"/>
        </w:rPr>
        <w:t xml:space="preserve">this is </w:t>
      </w:r>
      <w:r w:rsidR="008F74E3" w:rsidRPr="00C4156A">
        <w:rPr>
          <w:rFonts w:ascii="Times New Roman" w:hAnsi="Times New Roman" w:cs="Times New Roman"/>
          <w:sz w:val="23"/>
          <w:szCs w:val="23"/>
        </w:rPr>
        <w:t xml:space="preserve">for the half of another attorney who </w:t>
      </w:r>
      <w:r w:rsidR="001C4FBB" w:rsidRPr="00C4156A">
        <w:rPr>
          <w:rFonts w:ascii="Times New Roman" w:hAnsi="Times New Roman" w:cs="Times New Roman"/>
          <w:sz w:val="23"/>
          <w:szCs w:val="23"/>
        </w:rPr>
        <w:t>has gi</w:t>
      </w:r>
      <w:r w:rsidR="008F74E3" w:rsidRPr="00C4156A">
        <w:rPr>
          <w:rFonts w:ascii="Times New Roman" w:hAnsi="Times New Roman" w:cs="Times New Roman"/>
          <w:sz w:val="23"/>
          <w:szCs w:val="23"/>
        </w:rPr>
        <w:t>ve</w:t>
      </w:r>
      <w:r w:rsidR="001C4FBB" w:rsidRPr="00C4156A">
        <w:rPr>
          <w:rFonts w:ascii="Times New Roman" w:hAnsi="Times New Roman" w:cs="Times New Roman"/>
          <w:sz w:val="23"/>
          <w:szCs w:val="23"/>
        </w:rPr>
        <w:t>n</w:t>
      </w:r>
      <w:r w:rsidR="008F74E3" w:rsidRPr="00C4156A">
        <w:rPr>
          <w:rFonts w:ascii="Times New Roman" w:hAnsi="Times New Roman" w:cs="Times New Roman"/>
          <w:sz w:val="23"/>
          <w:szCs w:val="23"/>
        </w:rPr>
        <w:t xml:space="preserve"> u</w:t>
      </w:r>
      <w:r w:rsidR="001516A0" w:rsidRPr="00C4156A">
        <w:rPr>
          <w:rFonts w:ascii="Times New Roman" w:hAnsi="Times New Roman" w:cs="Times New Roman"/>
          <w:sz w:val="23"/>
          <w:szCs w:val="23"/>
        </w:rPr>
        <w:t>p</w:t>
      </w:r>
      <w:r w:rsidR="008F74E3" w:rsidRPr="00C4156A">
        <w:rPr>
          <w:rFonts w:ascii="Times New Roman" w:hAnsi="Times New Roman" w:cs="Times New Roman"/>
          <w:sz w:val="23"/>
          <w:szCs w:val="23"/>
        </w:rPr>
        <w:t xml:space="preserve"> his contract.</w:t>
      </w:r>
      <w:r w:rsidR="00736AFF" w:rsidRPr="00C4156A">
        <w:rPr>
          <w:rFonts w:ascii="Times New Roman" w:hAnsi="Times New Roman" w:cs="Times New Roman"/>
          <w:sz w:val="23"/>
          <w:szCs w:val="23"/>
        </w:rPr>
        <w:t xml:space="preserve"> </w:t>
      </w:r>
    </w:p>
    <w:p w:rsidR="00FC08E7" w:rsidRPr="00C4156A" w:rsidRDefault="00FC08E7" w:rsidP="002C77F8">
      <w:pPr>
        <w:pStyle w:val="ListParagraph"/>
        <w:shd w:val="clear" w:color="auto" w:fill="D9D9D9" w:themeFill="background1" w:themeFillShade="D9"/>
        <w:tabs>
          <w:tab w:val="left" w:pos="9360"/>
        </w:tabs>
        <w:spacing w:line="230" w:lineRule="exact"/>
        <w:ind w:right="-144" w:firstLine="0"/>
        <w:contextualSpacing w:val="0"/>
        <w:rPr>
          <w:sz w:val="23"/>
          <w:szCs w:val="23"/>
        </w:rPr>
      </w:pPr>
      <w:r w:rsidRPr="00C4156A">
        <w:rPr>
          <w:sz w:val="23"/>
          <w:szCs w:val="23"/>
        </w:rPr>
        <w:t xml:space="preserve">Commissioner </w:t>
      </w:r>
      <w:r w:rsidR="003D0369" w:rsidRPr="00C4156A">
        <w:rPr>
          <w:sz w:val="23"/>
          <w:szCs w:val="23"/>
        </w:rPr>
        <w:t xml:space="preserve">Jenkins </w:t>
      </w:r>
      <w:r w:rsidRPr="00C4156A">
        <w:rPr>
          <w:sz w:val="23"/>
          <w:szCs w:val="23"/>
        </w:rPr>
        <w:t xml:space="preserve">moved to approve the agreement with Shawn Smith to provide indigent defense services at the District Court; Commissioner </w:t>
      </w:r>
      <w:r w:rsidR="003D0369" w:rsidRPr="00C4156A">
        <w:rPr>
          <w:sz w:val="23"/>
          <w:szCs w:val="23"/>
        </w:rPr>
        <w:t xml:space="preserve">Froerer </w:t>
      </w:r>
      <w:r w:rsidRPr="00C4156A">
        <w:rPr>
          <w:sz w:val="23"/>
          <w:szCs w:val="23"/>
        </w:rPr>
        <w:t>seconded.</w:t>
      </w:r>
    </w:p>
    <w:p w:rsidR="00FC08E7" w:rsidRPr="00C4156A" w:rsidRDefault="00FC08E7" w:rsidP="002C77F8">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144" w:firstLine="0"/>
        <w:rPr>
          <w:sz w:val="23"/>
          <w:szCs w:val="23"/>
        </w:rPr>
      </w:pPr>
      <w:r w:rsidRPr="00C4156A">
        <w:rPr>
          <w:sz w:val="23"/>
          <w:szCs w:val="23"/>
        </w:rPr>
        <w:t>Commissioner Froerer – aye; Commissioner Jenkins – aye; Chair Harvey – aye</w:t>
      </w:r>
    </w:p>
    <w:p w:rsidR="00FC08E7" w:rsidRPr="00C4156A" w:rsidRDefault="00FC08E7" w:rsidP="002C77F8">
      <w:pPr>
        <w:pStyle w:val="W-TypicalText"/>
        <w:tabs>
          <w:tab w:val="left" w:pos="9360"/>
        </w:tabs>
        <w:spacing w:line="230" w:lineRule="exact"/>
        <w:ind w:left="720" w:right="-144" w:hanging="360"/>
        <w:rPr>
          <w:rFonts w:ascii="Times New Roman" w:hAnsi="Times New Roman" w:cs="Times New Roman"/>
          <w:sz w:val="23"/>
          <w:szCs w:val="23"/>
        </w:rPr>
      </w:pPr>
    </w:p>
    <w:p w:rsidR="00FC08E7" w:rsidRPr="00C4156A" w:rsidRDefault="00FC08E7" w:rsidP="002C77F8">
      <w:pPr>
        <w:pStyle w:val="W-TypicalText"/>
        <w:tabs>
          <w:tab w:val="left" w:pos="9360"/>
        </w:tabs>
        <w:spacing w:line="230" w:lineRule="exact"/>
        <w:ind w:left="720" w:right="-144" w:hanging="360"/>
        <w:rPr>
          <w:rFonts w:ascii="Times New Roman" w:hAnsi="Times New Roman" w:cs="Times New Roman"/>
          <w:sz w:val="23"/>
          <w:szCs w:val="23"/>
        </w:rPr>
      </w:pPr>
      <w:r w:rsidRPr="00C4156A">
        <w:rPr>
          <w:rFonts w:ascii="Times New Roman" w:hAnsi="Times New Roman" w:cs="Times New Roman"/>
          <w:sz w:val="23"/>
          <w:szCs w:val="23"/>
        </w:rPr>
        <w:t>3.</w:t>
      </w:r>
      <w:r w:rsidRPr="00C4156A">
        <w:rPr>
          <w:rFonts w:ascii="Times New Roman" w:hAnsi="Times New Roman" w:cs="Times New Roman"/>
          <w:sz w:val="23"/>
          <w:szCs w:val="23"/>
        </w:rPr>
        <w:tab/>
      </w:r>
      <w:r w:rsidRPr="00C4156A">
        <w:rPr>
          <w:rFonts w:ascii="Times New Roman" w:hAnsi="Times New Roman" w:cs="Times New Roman"/>
          <w:b/>
          <w:smallCaps/>
          <w:sz w:val="23"/>
          <w:szCs w:val="23"/>
        </w:rPr>
        <w:t>Sponsorship Agreement with Hoyt Archery, Inc.</w:t>
      </w:r>
      <w:r w:rsidR="00BC498E" w:rsidRPr="00C4156A">
        <w:rPr>
          <w:rFonts w:ascii="Times New Roman" w:hAnsi="Times New Roman" w:cs="Times New Roman"/>
          <w:b/>
          <w:smallCaps/>
          <w:sz w:val="23"/>
          <w:szCs w:val="23"/>
        </w:rPr>
        <w:t>,</w:t>
      </w:r>
      <w:r w:rsidRPr="00C4156A">
        <w:rPr>
          <w:rFonts w:ascii="Times New Roman" w:hAnsi="Times New Roman" w:cs="Times New Roman"/>
          <w:b/>
          <w:smallCaps/>
          <w:sz w:val="23"/>
          <w:szCs w:val="23"/>
        </w:rPr>
        <w:t xml:space="preserve"> for exclusive naming rights to Archery Park’s outdoor range</w:t>
      </w:r>
    </w:p>
    <w:p w:rsidR="00FC08E7" w:rsidRPr="00C4156A" w:rsidRDefault="00FC08E7" w:rsidP="008C0081">
      <w:pPr>
        <w:pStyle w:val="W-TypicalText"/>
        <w:tabs>
          <w:tab w:val="left" w:pos="9360"/>
        </w:tabs>
        <w:spacing w:line="140" w:lineRule="exact"/>
        <w:ind w:left="720" w:right="-144" w:hanging="360"/>
        <w:rPr>
          <w:rFonts w:ascii="Times New Roman" w:hAnsi="Times New Roman" w:cs="Times New Roman"/>
          <w:sz w:val="23"/>
          <w:szCs w:val="23"/>
        </w:rPr>
      </w:pPr>
      <w:r w:rsidRPr="00C4156A">
        <w:rPr>
          <w:rFonts w:ascii="Times New Roman" w:hAnsi="Times New Roman" w:cs="Times New Roman"/>
          <w:sz w:val="23"/>
          <w:szCs w:val="23"/>
        </w:rPr>
        <w:tab/>
      </w:r>
    </w:p>
    <w:p w:rsidR="00FC08E7" w:rsidRPr="00C4156A" w:rsidRDefault="00FC08E7" w:rsidP="002C77F8">
      <w:pPr>
        <w:pStyle w:val="W-TypicalText"/>
        <w:tabs>
          <w:tab w:val="left" w:pos="9360"/>
        </w:tabs>
        <w:spacing w:line="230" w:lineRule="exact"/>
        <w:ind w:left="720" w:right="-144" w:firstLine="0"/>
        <w:rPr>
          <w:rFonts w:ascii="Times New Roman" w:hAnsi="Times New Roman" w:cs="Times New Roman"/>
          <w:sz w:val="23"/>
          <w:szCs w:val="23"/>
        </w:rPr>
      </w:pPr>
      <w:r w:rsidRPr="00C4156A">
        <w:rPr>
          <w:rFonts w:ascii="Times New Roman" w:hAnsi="Times New Roman" w:cs="Times New Roman"/>
          <w:sz w:val="23"/>
          <w:szCs w:val="23"/>
        </w:rPr>
        <w:t xml:space="preserve">Todd Ferrario, County Ice Sheet and Parks &amp; Recreation Division Director, stated that </w:t>
      </w:r>
      <w:r w:rsidR="00AD122B" w:rsidRPr="00C4156A">
        <w:rPr>
          <w:rFonts w:ascii="Times New Roman" w:hAnsi="Times New Roman" w:cs="Times New Roman"/>
          <w:sz w:val="23"/>
          <w:szCs w:val="23"/>
        </w:rPr>
        <w:t xml:space="preserve">this </w:t>
      </w:r>
      <w:r w:rsidR="00E87251">
        <w:rPr>
          <w:rFonts w:ascii="Times New Roman" w:hAnsi="Times New Roman" w:cs="Times New Roman"/>
          <w:sz w:val="23"/>
          <w:szCs w:val="23"/>
        </w:rPr>
        <w:t xml:space="preserve">item </w:t>
      </w:r>
      <w:r w:rsidR="00AD122B" w:rsidRPr="00C4156A">
        <w:rPr>
          <w:rFonts w:ascii="Times New Roman" w:hAnsi="Times New Roman" w:cs="Times New Roman"/>
          <w:sz w:val="23"/>
          <w:szCs w:val="23"/>
        </w:rPr>
        <w:t xml:space="preserve">is </w:t>
      </w:r>
      <w:r w:rsidR="00E52A3A" w:rsidRPr="00C4156A">
        <w:rPr>
          <w:rFonts w:ascii="Times New Roman" w:hAnsi="Times New Roman" w:cs="Times New Roman"/>
          <w:sz w:val="23"/>
          <w:szCs w:val="23"/>
        </w:rPr>
        <w:t xml:space="preserve">for </w:t>
      </w:r>
      <w:r w:rsidR="00AD122B" w:rsidRPr="00C4156A">
        <w:rPr>
          <w:rFonts w:ascii="Times New Roman" w:hAnsi="Times New Roman" w:cs="Times New Roman"/>
          <w:sz w:val="23"/>
          <w:szCs w:val="23"/>
        </w:rPr>
        <w:t>a $17,500/year sponsorship</w:t>
      </w:r>
      <w:r w:rsidR="00BE7628" w:rsidRPr="00C4156A">
        <w:rPr>
          <w:rFonts w:ascii="Times New Roman" w:hAnsi="Times New Roman" w:cs="Times New Roman"/>
          <w:sz w:val="23"/>
          <w:szCs w:val="23"/>
        </w:rPr>
        <w:t xml:space="preserve"> (</w:t>
      </w:r>
      <w:r w:rsidR="00582224" w:rsidRPr="00C4156A">
        <w:rPr>
          <w:rFonts w:ascii="Times New Roman" w:hAnsi="Times New Roman" w:cs="Times New Roman"/>
          <w:sz w:val="23"/>
          <w:szCs w:val="23"/>
        </w:rPr>
        <w:t>$5,000/year</w:t>
      </w:r>
      <w:r w:rsidR="00BE7628" w:rsidRPr="00C4156A">
        <w:rPr>
          <w:rFonts w:ascii="Times New Roman" w:hAnsi="Times New Roman" w:cs="Times New Roman"/>
          <w:sz w:val="23"/>
          <w:szCs w:val="23"/>
        </w:rPr>
        <w:t>)</w:t>
      </w:r>
      <w:r w:rsidR="00E87251">
        <w:rPr>
          <w:rFonts w:ascii="Times New Roman" w:hAnsi="Times New Roman" w:cs="Times New Roman"/>
          <w:sz w:val="23"/>
          <w:szCs w:val="23"/>
        </w:rPr>
        <w:t xml:space="preserve"> with an a</w:t>
      </w:r>
      <w:r w:rsidR="00DC0B2D" w:rsidRPr="00C4156A">
        <w:rPr>
          <w:rFonts w:ascii="Times New Roman" w:hAnsi="Times New Roman" w:cs="Times New Roman"/>
          <w:sz w:val="23"/>
          <w:szCs w:val="23"/>
        </w:rPr>
        <w:t>dditional</w:t>
      </w:r>
      <w:r w:rsidR="00AD122B" w:rsidRPr="00C4156A">
        <w:rPr>
          <w:rFonts w:ascii="Times New Roman" w:hAnsi="Times New Roman" w:cs="Times New Roman"/>
          <w:sz w:val="23"/>
          <w:szCs w:val="23"/>
        </w:rPr>
        <w:t xml:space="preserve"> $2,</w:t>
      </w:r>
      <w:r w:rsidR="00DC0B2D" w:rsidRPr="00C4156A">
        <w:rPr>
          <w:rFonts w:ascii="Times New Roman" w:hAnsi="Times New Roman" w:cs="Times New Roman"/>
          <w:sz w:val="23"/>
          <w:szCs w:val="23"/>
        </w:rPr>
        <w:t>500 in cash for the first year for some of the projects going on at the Park.</w:t>
      </w:r>
      <w:r w:rsidR="00BE7628" w:rsidRPr="00C4156A">
        <w:rPr>
          <w:rFonts w:ascii="Times New Roman" w:hAnsi="Times New Roman" w:cs="Times New Roman"/>
          <w:sz w:val="23"/>
          <w:szCs w:val="23"/>
        </w:rPr>
        <w:t xml:space="preserve"> </w:t>
      </w:r>
      <w:r w:rsidR="001469DB">
        <w:rPr>
          <w:rFonts w:ascii="Times New Roman" w:hAnsi="Times New Roman" w:cs="Times New Roman"/>
          <w:sz w:val="23"/>
          <w:szCs w:val="23"/>
        </w:rPr>
        <w:t xml:space="preserve"> He </w:t>
      </w:r>
      <w:r w:rsidR="00AC46F9">
        <w:rPr>
          <w:rFonts w:ascii="Times New Roman" w:hAnsi="Times New Roman" w:cs="Times New Roman"/>
          <w:sz w:val="23"/>
          <w:szCs w:val="23"/>
        </w:rPr>
        <w:t xml:space="preserve">said </w:t>
      </w:r>
      <w:r w:rsidR="001469DB">
        <w:rPr>
          <w:rFonts w:ascii="Times New Roman" w:hAnsi="Times New Roman" w:cs="Times New Roman"/>
          <w:sz w:val="23"/>
          <w:szCs w:val="23"/>
        </w:rPr>
        <w:t>that this company</w:t>
      </w:r>
      <w:r w:rsidR="001469DB" w:rsidRPr="00C4156A">
        <w:rPr>
          <w:rFonts w:ascii="Times New Roman" w:hAnsi="Times New Roman" w:cs="Times New Roman"/>
          <w:sz w:val="23"/>
          <w:szCs w:val="23"/>
        </w:rPr>
        <w:t xml:space="preserve"> tak</w:t>
      </w:r>
      <w:r w:rsidR="001469DB">
        <w:rPr>
          <w:rFonts w:ascii="Times New Roman" w:hAnsi="Times New Roman" w:cs="Times New Roman"/>
          <w:sz w:val="23"/>
          <w:szCs w:val="23"/>
        </w:rPr>
        <w:t>es</w:t>
      </w:r>
      <w:r w:rsidR="001469DB" w:rsidRPr="00C4156A">
        <w:rPr>
          <w:rFonts w:ascii="Times New Roman" w:hAnsi="Times New Roman" w:cs="Times New Roman"/>
          <w:sz w:val="23"/>
          <w:szCs w:val="23"/>
        </w:rPr>
        <w:t xml:space="preserve"> dollars off </w:t>
      </w:r>
      <w:r w:rsidR="001469DB">
        <w:rPr>
          <w:rFonts w:ascii="Times New Roman" w:hAnsi="Times New Roman" w:cs="Times New Roman"/>
          <w:sz w:val="23"/>
          <w:szCs w:val="23"/>
        </w:rPr>
        <w:t xml:space="preserve">of our </w:t>
      </w:r>
      <w:r w:rsidR="001469DB" w:rsidRPr="00C4156A">
        <w:rPr>
          <w:rFonts w:ascii="Times New Roman" w:hAnsi="Times New Roman" w:cs="Times New Roman"/>
          <w:sz w:val="23"/>
          <w:szCs w:val="23"/>
        </w:rPr>
        <w:t>budget</w:t>
      </w:r>
      <w:r w:rsidR="001469DB">
        <w:rPr>
          <w:rFonts w:ascii="Times New Roman" w:hAnsi="Times New Roman" w:cs="Times New Roman"/>
          <w:sz w:val="23"/>
          <w:szCs w:val="23"/>
        </w:rPr>
        <w:t xml:space="preserve"> through value in kind</w:t>
      </w:r>
      <w:r w:rsidR="001469DB" w:rsidRPr="00C4156A">
        <w:rPr>
          <w:rFonts w:ascii="Times New Roman" w:hAnsi="Times New Roman" w:cs="Times New Roman"/>
          <w:sz w:val="23"/>
          <w:szCs w:val="23"/>
        </w:rPr>
        <w:t>.</w:t>
      </w:r>
    </w:p>
    <w:p w:rsidR="00FC08E7" w:rsidRPr="00C4156A" w:rsidRDefault="00FC08E7" w:rsidP="002C77F8">
      <w:pPr>
        <w:pStyle w:val="ListParagraph"/>
        <w:shd w:val="clear" w:color="auto" w:fill="D9D9D9" w:themeFill="background1" w:themeFillShade="D9"/>
        <w:tabs>
          <w:tab w:val="left" w:pos="9360"/>
        </w:tabs>
        <w:spacing w:line="230" w:lineRule="exact"/>
        <w:ind w:right="-144" w:firstLine="0"/>
        <w:contextualSpacing w:val="0"/>
        <w:rPr>
          <w:sz w:val="23"/>
          <w:szCs w:val="23"/>
        </w:rPr>
      </w:pPr>
      <w:r w:rsidRPr="00C4156A">
        <w:rPr>
          <w:sz w:val="23"/>
          <w:szCs w:val="23"/>
        </w:rPr>
        <w:t>Commissioner Froerer moved to approve the Sponsorship Agreement with Hoyt Archery, Inc.</w:t>
      </w:r>
      <w:r w:rsidR="00BC498E" w:rsidRPr="00C4156A">
        <w:rPr>
          <w:sz w:val="23"/>
          <w:szCs w:val="23"/>
        </w:rPr>
        <w:t>,</w:t>
      </w:r>
      <w:r w:rsidRPr="00C4156A">
        <w:rPr>
          <w:sz w:val="23"/>
          <w:szCs w:val="23"/>
        </w:rPr>
        <w:t xml:space="preserve"> for exclusive naming rights to </w:t>
      </w:r>
      <w:r w:rsidR="00CB151B" w:rsidRPr="00C4156A">
        <w:rPr>
          <w:sz w:val="23"/>
          <w:szCs w:val="23"/>
        </w:rPr>
        <w:t xml:space="preserve">the </w:t>
      </w:r>
      <w:r w:rsidRPr="00C4156A">
        <w:rPr>
          <w:sz w:val="23"/>
          <w:szCs w:val="23"/>
        </w:rPr>
        <w:t>Archery Park’s outdoor range; Commissioner Jenkins seconded.</w:t>
      </w:r>
    </w:p>
    <w:p w:rsidR="00FC08E7" w:rsidRPr="00C4156A" w:rsidRDefault="00FC08E7" w:rsidP="002C77F8">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144" w:firstLine="0"/>
        <w:rPr>
          <w:sz w:val="23"/>
          <w:szCs w:val="23"/>
        </w:rPr>
      </w:pPr>
      <w:r w:rsidRPr="00C4156A">
        <w:rPr>
          <w:sz w:val="23"/>
          <w:szCs w:val="23"/>
        </w:rPr>
        <w:t>Commissioner Froerer – aye; Commissioner Jenkins – aye; Chair Harvey – aye</w:t>
      </w:r>
    </w:p>
    <w:p w:rsidR="00FC08E7" w:rsidRPr="00C4156A" w:rsidRDefault="00AD122B" w:rsidP="002C77F8">
      <w:pPr>
        <w:spacing w:line="240" w:lineRule="exact"/>
        <w:ind w:left="720" w:right="-144" w:hanging="360"/>
        <w:rPr>
          <w:sz w:val="23"/>
          <w:szCs w:val="23"/>
        </w:rPr>
      </w:pPr>
      <w:r w:rsidRPr="00C4156A">
        <w:rPr>
          <w:sz w:val="23"/>
          <w:szCs w:val="23"/>
        </w:rPr>
        <w:br w:type="page"/>
      </w:r>
      <w:r w:rsidR="00582224" w:rsidRPr="00C4156A">
        <w:rPr>
          <w:sz w:val="23"/>
          <w:szCs w:val="23"/>
        </w:rPr>
        <w:lastRenderedPageBreak/>
        <w:t xml:space="preserve"> </w:t>
      </w:r>
      <w:r w:rsidR="00FC08E7" w:rsidRPr="00C4156A">
        <w:rPr>
          <w:sz w:val="23"/>
          <w:szCs w:val="23"/>
        </w:rPr>
        <w:t>4.</w:t>
      </w:r>
      <w:r w:rsidR="00FC08E7" w:rsidRPr="00C4156A">
        <w:rPr>
          <w:sz w:val="23"/>
          <w:szCs w:val="23"/>
        </w:rPr>
        <w:tab/>
      </w:r>
      <w:r w:rsidR="00FC08E7" w:rsidRPr="00DA488D">
        <w:rPr>
          <w:b/>
          <w:smallCaps/>
          <w:sz w:val="23"/>
          <w:szCs w:val="23"/>
        </w:rPr>
        <w:t>Sponsorship Agreement to have Easton and Delta/McKenzie logos on the north end of the Archery Building</w:t>
      </w:r>
    </w:p>
    <w:p w:rsidR="00FC08E7" w:rsidRPr="00C4156A" w:rsidRDefault="00FC08E7" w:rsidP="008C0081">
      <w:pPr>
        <w:pStyle w:val="W-TypicalText"/>
        <w:tabs>
          <w:tab w:val="left" w:pos="9360"/>
        </w:tabs>
        <w:spacing w:line="140" w:lineRule="exact"/>
        <w:ind w:left="720" w:right="-144" w:hanging="360"/>
        <w:rPr>
          <w:rFonts w:ascii="Times New Roman" w:hAnsi="Times New Roman" w:cs="Times New Roman"/>
          <w:sz w:val="23"/>
          <w:szCs w:val="23"/>
        </w:rPr>
      </w:pPr>
    </w:p>
    <w:p w:rsidR="00FC08E7" w:rsidRPr="00C4156A" w:rsidRDefault="00FC08E7" w:rsidP="002C77F8">
      <w:pPr>
        <w:pStyle w:val="W-TypicalText"/>
        <w:tabs>
          <w:tab w:val="left" w:pos="9360"/>
        </w:tabs>
        <w:spacing w:line="230" w:lineRule="exact"/>
        <w:ind w:left="720" w:right="-144" w:hanging="360"/>
        <w:rPr>
          <w:rFonts w:ascii="Times New Roman" w:hAnsi="Times New Roman" w:cs="Times New Roman"/>
          <w:sz w:val="23"/>
          <w:szCs w:val="23"/>
        </w:rPr>
      </w:pPr>
      <w:r w:rsidRPr="00C4156A">
        <w:rPr>
          <w:rFonts w:ascii="Times New Roman" w:hAnsi="Times New Roman" w:cs="Times New Roman"/>
          <w:sz w:val="23"/>
          <w:szCs w:val="23"/>
        </w:rPr>
        <w:tab/>
        <w:t xml:space="preserve">Todd Ferrario, County Ice Sheet and Parks &amp; Recreation Division Director, </w:t>
      </w:r>
      <w:r w:rsidR="00CA5CE3" w:rsidRPr="00C4156A">
        <w:rPr>
          <w:rFonts w:ascii="Times New Roman" w:hAnsi="Times New Roman" w:cs="Times New Roman"/>
          <w:sz w:val="23"/>
          <w:szCs w:val="23"/>
        </w:rPr>
        <w:t>stated that th</w:t>
      </w:r>
      <w:r w:rsidR="008C0081">
        <w:rPr>
          <w:rFonts w:ascii="Times New Roman" w:hAnsi="Times New Roman" w:cs="Times New Roman"/>
          <w:sz w:val="23"/>
          <w:szCs w:val="23"/>
        </w:rPr>
        <w:t xml:space="preserve">e </w:t>
      </w:r>
      <w:r w:rsidR="00CA5CE3" w:rsidRPr="00C4156A">
        <w:rPr>
          <w:rFonts w:ascii="Times New Roman" w:hAnsi="Times New Roman" w:cs="Times New Roman"/>
          <w:sz w:val="23"/>
          <w:szCs w:val="23"/>
        </w:rPr>
        <w:t>s</w:t>
      </w:r>
      <w:r w:rsidR="008C0081">
        <w:rPr>
          <w:rFonts w:ascii="Times New Roman" w:hAnsi="Times New Roman" w:cs="Times New Roman"/>
          <w:sz w:val="23"/>
          <w:szCs w:val="23"/>
        </w:rPr>
        <w:t>ponsorship</w:t>
      </w:r>
      <w:r w:rsidR="00CA5CE3" w:rsidRPr="00C4156A">
        <w:rPr>
          <w:rFonts w:ascii="Times New Roman" w:hAnsi="Times New Roman" w:cs="Times New Roman"/>
          <w:sz w:val="23"/>
          <w:szCs w:val="23"/>
        </w:rPr>
        <w:t xml:space="preserve"> is for $5,000/year for three years</w:t>
      </w:r>
      <w:r w:rsidR="00C40FBE">
        <w:rPr>
          <w:rFonts w:ascii="Times New Roman" w:hAnsi="Times New Roman" w:cs="Times New Roman"/>
          <w:sz w:val="23"/>
          <w:szCs w:val="23"/>
        </w:rPr>
        <w:t xml:space="preserve">.  </w:t>
      </w:r>
      <w:r w:rsidR="008C0081">
        <w:rPr>
          <w:rFonts w:ascii="Times New Roman" w:hAnsi="Times New Roman" w:cs="Times New Roman"/>
          <w:sz w:val="23"/>
          <w:szCs w:val="23"/>
        </w:rPr>
        <w:t>T</w:t>
      </w:r>
      <w:r w:rsidR="00DA488D">
        <w:rPr>
          <w:rFonts w:ascii="Times New Roman" w:hAnsi="Times New Roman" w:cs="Times New Roman"/>
          <w:sz w:val="23"/>
          <w:szCs w:val="23"/>
        </w:rPr>
        <w:t>his company</w:t>
      </w:r>
      <w:r w:rsidR="00A00BCD" w:rsidRPr="00C4156A">
        <w:rPr>
          <w:rFonts w:ascii="Times New Roman" w:hAnsi="Times New Roman" w:cs="Times New Roman"/>
          <w:sz w:val="23"/>
          <w:szCs w:val="23"/>
        </w:rPr>
        <w:t xml:space="preserve"> tak</w:t>
      </w:r>
      <w:r w:rsidR="00DA488D">
        <w:rPr>
          <w:rFonts w:ascii="Times New Roman" w:hAnsi="Times New Roman" w:cs="Times New Roman"/>
          <w:sz w:val="23"/>
          <w:szCs w:val="23"/>
        </w:rPr>
        <w:t>es</w:t>
      </w:r>
      <w:r w:rsidR="00A00BCD" w:rsidRPr="00C4156A">
        <w:rPr>
          <w:rFonts w:ascii="Times New Roman" w:hAnsi="Times New Roman" w:cs="Times New Roman"/>
          <w:sz w:val="23"/>
          <w:szCs w:val="23"/>
        </w:rPr>
        <w:t xml:space="preserve"> dollars off </w:t>
      </w:r>
      <w:r w:rsidR="00DA488D">
        <w:rPr>
          <w:rFonts w:ascii="Times New Roman" w:hAnsi="Times New Roman" w:cs="Times New Roman"/>
          <w:sz w:val="23"/>
          <w:szCs w:val="23"/>
        </w:rPr>
        <w:t xml:space="preserve">of our </w:t>
      </w:r>
      <w:r w:rsidR="00A00BCD" w:rsidRPr="00C4156A">
        <w:rPr>
          <w:rFonts w:ascii="Times New Roman" w:hAnsi="Times New Roman" w:cs="Times New Roman"/>
          <w:sz w:val="23"/>
          <w:szCs w:val="23"/>
        </w:rPr>
        <w:t>budget</w:t>
      </w:r>
      <w:r w:rsidR="00DA488D">
        <w:rPr>
          <w:rFonts w:ascii="Times New Roman" w:hAnsi="Times New Roman" w:cs="Times New Roman"/>
          <w:sz w:val="23"/>
          <w:szCs w:val="23"/>
        </w:rPr>
        <w:t xml:space="preserve"> through </w:t>
      </w:r>
      <w:r w:rsidR="00AC46F9">
        <w:rPr>
          <w:rFonts w:ascii="Times New Roman" w:hAnsi="Times New Roman" w:cs="Times New Roman"/>
          <w:sz w:val="23"/>
          <w:szCs w:val="23"/>
        </w:rPr>
        <w:t xml:space="preserve">the </w:t>
      </w:r>
      <w:r w:rsidR="001469DB">
        <w:rPr>
          <w:rFonts w:ascii="Times New Roman" w:hAnsi="Times New Roman" w:cs="Times New Roman"/>
          <w:sz w:val="23"/>
          <w:szCs w:val="23"/>
        </w:rPr>
        <w:t>value in kind</w:t>
      </w:r>
      <w:r w:rsidR="00A00BCD" w:rsidRPr="00C4156A">
        <w:rPr>
          <w:rFonts w:ascii="Times New Roman" w:hAnsi="Times New Roman" w:cs="Times New Roman"/>
          <w:sz w:val="23"/>
          <w:szCs w:val="23"/>
        </w:rPr>
        <w:t>.</w:t>
      </w:r>
    </w:p>
    <w:p w:rsidR="00FC08E7" w:rsidRPr="00C4156A" w:rsidRDefault="00FC08E7" w:rsidP="002C77F8">
      <w:pPr>
        <w:pStyle w:val="ListParagraph"/>
        <w:shd w:val="clear" w:color="auto" w:fill="D9D9D9" w:themeFill="background1" w:themeFillShade="D9"/>
        <w:tabs>
          <w:tab w:val="left" w:pos="9360"/>
        </w:tabs>
        <w:spacing w:line="230" w:lineRule="exact"/>
        <w:ind w:right="-144" w:firstLine="0"/>
        <w:contextualSpacing w:val="0"/>
        <w:rPr>
          <w:sz w:val="23"/>
          <w:szCs w:val="23"/>
        </w:rPr>
      </w:pPr>
      <w:r w:rsidRPr="00C4156A">
        <w:rPr>
          <w:sz w:val="23"/>
          <w:szCs w:val="23"/>
        </w:rPr>
        <w:t>Commissioner Froerer moved to approve the Sponsorship Agreement to have Easton and Delta/McKenzie logos on the north end of the Archery Building; Commissioner Jenkins seconded.</w:t>
      </w:r>
    </w:p>
    <w:p w:rsidR="00FC08E7" w:rsidRPr="00C4156A" w:rsidRDefault="00FC08E7" w:rsidP="002C77F8">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144" w:firstLine="0"/>
        <w:rPr>
          <w:sz w:val="23"/>
          <w:szCs w:val="23"/>
        </w:rPr>
      </w:pPr>
      <w:r w:rsidRPr="00C4156A">
        <w:rPr>
          <w:sz w:val="23"/>
          <w:szCs w:val="23"/>
        </w:rPr>
        <w:t>Commissioner Froerer – aye; Commissioner Jenkins – aye; Chair Harvey – aye</w:t>
      </w:r>
    </w:p>
    <w:p w:rsidR="00FC08E7" w:rsidRPr="00C4156A" w:rsidRDefault="00FC08E7" w:rsidP="002C77F8">
      <w:pPr>
        <w:pStyle w:val="W-TypicalText"/>
        <w:tabs>
          <w:tab w:val="left" w:pos="9360"/>
        </w:tabs>
        <w:spacing w:line="230" w:lineRule="exact"/>
        <w:ind w:left="720" w:right="-144" w:hanging="360"/>
        <w:rPr>
          <w:rFonts w:ascii="Times New Roman" w:hAnsi="Times New Roman" w:cs="Times New Roman"/>
          <w:sz w:val="23"/>
          <w:szCs w:val="23"/>
        </w:rPr>
      </w:pPr>
    </w:p>
    <w:p w:rsidR="00FC08E7" w:rsidRPr="00C4156A" w:rsidRDefault="00FC08E7" w:rsidP="002C77F8">
      <w:pPr>
        <w:pStyle w:val="W-TypicalText"/>
        <w:tabs>
          <w:tab w:val="left" w:pos="9360"/>
        </w:tabs>
        <w:spacing w:line="230" w:lineRule="exact"/>
        <w:ind w:left="720" w:right="-144" w:hanging="360"/>
        <w:rPr>
          <w:rFonts w:ascii="Times New Roman" w:hAnsi="Times New Roman" w:cs="Times New Roman"/>
          <w:sz w:val="23"/>
          <w:szCs w:val="23"/>
        </w:rPr>
      </w:pPr>
      <w:r w:rsidRPr="00C4156A">
        <w:rPr>
          <w:rFonts w:ascii="Times New Roman" w:hAnsi="Times New Roman" w:cs="Times New Roman"/>
          <w:sz w:val="23"/>
          <w:szCs w:val="23"/>
        </w:rPr>
        <w:t>5.</w:t>
      </w:r>
      <w:r w:rsidRPr="00C4156A">
        <w:rPr>
          <w:rFonts w:ascii="Times New Roman" w:hAnsi="Times New Roman" w:cs="Times New Roman"/>
          <w:sz w:val="23"/>
          <w:szCs w:val="23"/>
        </w:rPr>
        <w:tab/>
      </w:r>
      <w:r w:rsidRPr="00C4156A">
        <w:rPr>
          <w:rFonts w:ascii="Times New Roman" w:hAnsi="Times New Roman" w:cs="Times New Roman"/>
          <w:b/>
          <w:smallCaps/>
          <w:sz w:val="23"/>
          <w:szCs w:val="23"/>
        </w:rPr>
        <w:t xml:space="preserve">Interlocal Cooperation Agreement by/among Weber County, Ogden City &amp; Utah Transit Authority for acquisition of </w:t>
      </w:r>
      <w:r w:rsidR="005723AF" w:rsidRPr="00C4156A">
        <w:rPr>
          <w:rFonts w:ascii="Times New Roman" w:hAnsi="Times New Roman" w:cs="Times New Roman"/>
          <w:b/>
          <w:smallCaps/>
          <w:sz w:val="23"/>
          <w:szCs w:val="23"/>
        </w:rPr>
        <w:t>ri</w:t>
      </w:r>
      <w:r w:rsidRPr="00C4156A">
        <w:rPr>
          <w:rFonts w:ascii="Times New Roman" w:hAnsi="Times New Roman" w:cs="Times New Roman"/>
          <w:b/>
          <w:smallCaps/>
          <w:sz w:val="23"/>
          <w:szCs w:val="23"/>
        </w:rPr>
        <w:t>ght</w:t>
      </w:r>
      <w:r w:rsidR="005723AF" w:rsidRPr="00C4156A">
        <w:rPr>
          <w:rFonts w:ascii="Times New Roman" w:hAnsi="Times New Roman" w:cs="Times New Roman"/>
          <w:b/>
          <w:smallCaps/>
          <w:sz w:val="23"/>
          <w:szCs w:val="23"/>
        </w:rPr>
        <w:t>-</w:t>
      </w:r>
      <w:r w:rsidRPr="00C4156A">
        <w:rPr>
          <w:rFonts w:ascii="Times New Roman" w:hAnsi="Times New Roman" w:cs="Times New Roman"/>
          <w:b/>
          <w:smallCaps/>
          <w:sz w:val="23"/>
          <w:szCs w:val="23"/>
        </w:rPr>
        <w:t>of</w:t>
      </w:r>
      <w:r w:rsidR="005723AF" w:rsidRPr="00C4156A">
        <w:rPr>
          <w:rFonts w:ascii="Times New Roman" w:hAnsi="Times New Roman" w:cs="Times New Roman"/>
          <w:b/>
          <w:smallCaps/>
          <w:sz w:val="23"/>
          <w:szCs w:val="23"/>
        </w:rPr>
        <w:t>-wa</w:t>
      </w:r>
      <w:r w:rsidRPr="00C4156A">
        <w:rPr>
          <w:rFonts w:ascii="Times New Roman" w:hAnsi="Times New Roman" w:cs="Times New Roman"/>
          <w:b/>
          <w:smallCaps/>
          <w:sz w:val="23"/>
          <w:szCs w:val="23"/>
        </w:rPr>
        <w:t>ys for Ogden City Commuter Rail/BDO Station</w:t>
      </w:r>
      <w:r w:rsidR="003C4ADE" w:rsidRPr="00C4156A">
        <w:rPr>
          <w:rFonts w:ascii="Times New Roman" w:hAnsi="Times New Roman" w:cs="Times New Roman"/>
          <w:b/>
          <w:smallCaps/>
          <w:sz w:val="23"/>
          <w:szCs w:val="23"/>
        </w:rPr>
        <w:t xml:space="preserve"> – Resolution 9-2021</w:t>
      </w:r>
    </w:p>
    <w:p w:rsidR="00FC08E7" w:rsidRPr="00C4156A" w:rsidRDefault="00FC08E7" w:rsidP="008C0081">
      <w:pPr>
        <w:pStyle w:val="W-TypicalText"/>
        <w:tabs>
          <w:tab w:val="left" w:pos="9360"/>
        </w:tabs>
        <w:spacing w:line="140" w:lineRule="exact"/>
        <w:ind w:left="720" w:right="-144" w:hanging="360"/>
        <w:rPr>
          <w:rFonts w:ascii="Times New Roman" w:hAnsi="Times New Roman" w:cs="Times New Roman"/>
          <w:sz w:val="23"/>
          <w:szCs w:val="23"/>
        </w:rPr>
      </w:pPr>
    </w:p>
    <w:p w:rsidR="00F837B3" w:rsidRPr="00DA6C2F" w:rsidRDefault="00FC08E7" w:rsidP="002C77F8">
      <w:pPr>
        <w:pStyle w:val="ListParagraph"/>
        <w:spacing w:line="230" w:lineRule="exact"/>
        <w:ind w:right="-144"/>
        <w:rPr>
          <w:sz w:val="23"/>
          <w:szCs w:val="23"/>
        </w:rPr>
      </w:pPr>
      <w:r w:rsidRPr="00C4156A">
        <w:rPr>
          <w:sz w:val="23"/>
          <w:szCs w:val="23"/>
        </w:rPr>
        <w:tab/>
      </w:r>
      <w:r w:rsidRPr="00DA6C2F">
        <w:rPr>
          <w:sz w:val="23"/>
          <w:szCs w:val="23"/>
        </w:rPr>
        <w:t xml:space="preserve">Brooke Stewart, with County Community Development, stated that </w:t>
      </w:r>
      <w:r w:rsidR="00F837B3" w:rsidRPr="00DA6C2F">
        <w:rPr>
          <w:sz w:val="23"/>
          <w:szCs w:val="23"/>
        </w:rPr>
        <w:t xml:space="preserve">in 2018 Ogden City, in cooperation with UTA, submitted an application requesting </w:t>
      </w:r>
      <w:r w:rsidR="0058151A" w:rsidRPr="00DA6C2F">
        <w:rPr>
          <w:sz w:val="23"/>
          <w:szCs w:val="23"/>
        </w:rPr>
        <w:t>C</w:t>
      </w:r>
      <w:r w:rsidR="00F837B3" w:rsidRPr="00DA6C2F">
        <w:rPr>
          <w:sz w:val="23"/>
          <w:szCs w:val="23"/>
        </w:rPr>
        <w:t xml:space="preserve">orridor </w:t>
      </w:r>
      <w:r w:rsidR="0058151A" w:rsidRPr="00DA6C2F">
        <w:rPr>
          <w:sz w:val="23"/>
          <w:szCs w:val="23"/>
        </w:rPr>
        <w:t>P</w:t>
      </w:r>
      <w:r w:rsidR="00F837B3" w:rsidRPr="00DA6C2F">
        <w:rPr>
          <w:sz w:val="23"/>
          <w:szCs w:val="23"/>
        </w:rPr>
        <w:t xml:space="preserve">reservation </w:t>
      </w:r>
      <w:r w:rsidR="0058151A" w:rsidRPr="00DA6C2F">
        <w:rPr>
          <w:sz w:val="23"/>
          <w:szCs w:val="23"/>
        </w:rPr>
        <w:t>F</w:t>
      </w:r>
      <w:r w:rsidR="00F837B3" w:rsidRPr="00DA6C2F">
        <w:rPr>
          <w:sz w:val="23"/>
          <w:szCs w:val="23"/>
        </w:rPr>
        <w:t xml:space="preserve">unds to preserve the needed right-of-way to extend </w:t>
      </w:r>
      <w:r w:rsidR="008A4229">
        <w:rPr>
          <w:sz w:val="23"/>
          <w:szCs w:val="23"/>
        </w:rPr>
        <w:t>c</w:t>
      </w:r>
      <w:r w:rsidR="00F837B3" w:rsidRPr="00DA6C2F">
        <w:rPr>
          <w:sz w:val="23"/>
          <w:szCs w:val="23"/>
        </w:rPr>
        <w:t xml:space="preserve">ommuter </w:t>
      </w:r>
      <w:r w:rsidR="008A4229">
        <w:rPr>
          <w:sz w:val="23"/>
          <w:szCs w:val="23"/>
        </w:rPr>
        <w:t>r</w:t>
      </w:r>
      <w:r w:rsidR="00F837B3" w:rsidRPr="00DA6C2F">
        <w:rPr>
          <w:sz w:val="23"/>
          <w:szCs w:val="23"/>
        </w:rPr>
        <w:t xml:space="preserve">ail north of Ogden.  The Weber Area Council of Governments (WACOG) </w:t>
      </w:r>
      <w:r w:rsidR="00204EF3" w:rsidRPr="00DA6C2F">
        <w:rPr>
          <w:sz w:val="23"/>
          <w:szCs w:val="23"/>
        </w:rPr>
        <w:t xml:space="preserve">recommended </w:t>
      </w:r>
      <w:r w:rsidR="00F837B3" w:rsidRPr="00DA6C2F">
        <w:rPr>
          <w:sz w:val="23"/>
          <w:szCs w:val="23"/>
        </w:rPr>
        <w:t>a $3 million corridor preservation award from the Ogden 23</w:t>
      </w:r>
      <w:r w:rsidR="00F837B3" w:rsidRPr="00DA6C2F">
        <w:rPr>
          <w:sz w:val="23"/>
          <w:szCs w:val="23"/>
          <w:vertAlign w:val="superscript"/>
        </w:rPr>
        <w:t>rd</w:t>
      </w:r>
      <w:r w:rsidR="00F837B3" w:rsidRPr="00DA6C2F">
        <w:rPr>
          <w:sz w:val="23"/>
          <w:szCs w:val="23"/>
        </w:rPr>
        <w:t xml:space="preserve"> Street Hub Station, north to BDO, including purchase of property for the </w:t>
      </w:r>
      <w:r w:rsidR="00162AD2" w:rsidRPr="00DA6C2F">
        <w:rPr>
          <w:sz w:val="23"/>
          <w:szCs w:val="23"/>
        </w:rPr>
        <w:t>st</w:t>
      </w:r>
      <w:r w:rsidR="00F837B3" w:rsidRPr="00DA6C2F">
        <w:rPr>
          <w:sz w:val="23"/>
          <w:szCs w:val="23"/>
        </w:rPr>
        <w:t xml:space="preserve">ation </w:t>
      </w:r>
      <w:r w:rsidR="00162AD2" w:rsidRPr="00DA6C2F">
        <w:rPr>
          <w:sz w:val="23"/>
          <w:szCs w:val="23"/>
        </w:rPr>
        <w:t>s</w:t>
      </w:r>
      <w:r w:rsidR="00F837B3" w:rsidRPr="00DA6C2F">
        <w:rPr>
          <w:sz w:val="23"/>
          <w:szCs w:val="23"/>
        </w:rPr>
        <w:t xml:space="preserve">ite at BDO.  WACOG’s recommendation included the stipulation that once funding was received to construct the project that the $3 million be reimbursed to the Corridor Preservation </w:t>
      </w:r>
      <w:r w:rsidR="00162AD2" w:rsidRPr="00DA6C2F">
        <w:rPr>
          <w:sz w:val="23"/>
          <w:szCs w:val="23"/>
        </w:rPr>
        <w:t>F</w:t>
      </w:r>
      <w:r w:rsidR="00F837B3" w:rsidRPr="00DA6C2F">
        <w:rPr>
          <w:sz w:val="23"/>
          <w:szCs w:val="23"/>
        </w:rPr>
        <w:t xml:space="preserve">und.  This </w:t>
      </w:r>
      <w:r w:rsidR="004C5C15" w:rsidRPr="00DA6C2F">
        <w:rPr>
          <w:sz w:val="23"/>
          <w:szCs w:val="23"/>
        </w:rPr>
        <w:t xml:space="preserve">is </w:t>
      </w:r>
      <w:r w:rsidR="00F837B3" w:rsidRPr="00DA6C2F">
        <w:rPr>
          <w:sz w:val="23"/>
          <w:szCs w:val="23"/>
        </w:rPr>
        <w:t>address</w:t>
      </w:r>
      <w:r w:rsidR="004C5C15" w:rsidRPr="00DA6C2F">
        <w:rPr>
          <w:sz w:val="23"/>
          <w:szCs w:val="23"/>
        </w:rPr>
        <w:t xml:space="preserve">ed </w:t>
      </w:r>
      <w:r w:rsidR="00F837B3" w:rsidRPr="00DA6C2F">
        <w:rPr>
          <w:sz w:val="23"/>
          <w:szCs w:val="23"/>
        </w:rPr>
        <w:t xml:space="preserve">in the </w:t>
      </w:r>
      <w:r w:rsidR="004C5C15" w:rsidRPr="00DA6C2F">
        <w:rPr>
          <w:sz w:val="23"/>
          <w:szCs w:val="23"/>
        </w:rPr>
        <w:t>ag</w:t>
      </w:r>
      <w:r w:rsidR="00F837B3" w:rsidRPr="00DA6C2F">
        <w:rPr>
          <w:sz w:val="23"/>
          <w:szCs w:val="23"/>
        </w:rPr>
        <w:t>re</w:t>
      </w:r>
      <w:r w:rsidR="004C5C15" w:rsidRPr="00DA6C2F">
        <w:rPr>
          <w:sz w:val="23"/>
          <w:szCs w:val="23"/>
        </w:rPr>
        <w:t>e</w:t>
      </w:r>
      <w:r w:rsidR="00F837B3" w:rsidRPr="00DA6C2F">
        <w:rPr>
          <w:sz w:val="23"/>
          <w:szCs w:val="23"/>
        </w:rPr>
        <w:t xml:space="preserve">ment. </w:t>
      </w:r>
      <w:r w:rsidR="00243066" w:rsidRPr="00DA6C2F">
        <w:rPr>
          <w:sz w:val="23"/>
          <w:szCs w:val="23"/>
        </w:rPr>
        <w:t xml:space="preserve"> The County Commission approved </w:t>
      </w:r>
      <w:r w:rsidR="00F837B3" w:rsidRPr="00DA6C2F">
        <w:rPr>
          <w:sz w:val="23"/>
          <w:szCs w:val="23"/>
        </w:rPr>
        <w:t xml:space="preserve">WACOG’s recommendation as part of the 2018 project priority list. </w:t>
      </w:r>
    </w:p>
    <w:p w:rsidR="00F837B3" w:rsidRPr="00DA6C2F" w:rsidRDefault="00F837B3" w:rsidP="008C0081">
      <w:pPr>
        <w:pStyle w:val="ListParagraph"/>
        <w:spacing w:line="140" w:lineRule="exact"/>
        <w:ind w:right="-144"/>
        <w:rPr>
          <w:sz w:val="23"/>
          <w:szCs w:val="23"/>
        </w:rPr>
      </w:pPr>
    </w:p>
    <w:p w:rsidR="00C32791" w:rsidRDefault="003F0027" w:rsidP="002C77F8">
      <w:pPr>
        <w:pStyle w:val="ListParagraph"/>
        <w:spacing w:line="230" w:lineRule="exact"/>
        <w:ind w:right="-144" w:firstLine="0"/>
      </w:pPr>
      <w:r w:rsidRPr="00DA6C2F">
        <w:rPr>
          <w:sz w:val="23"/>
          <w:szCs w:val="23"/>
        </w:rPr>
        <w:t>A</w:t>
      </w:r>
      <w:r w:rsidR="00F837B3" w:rsidRPr="00DA6C2F">
        <w:rPr>
          <w:sz w:val="23"/>
          <w:szCs w:val="23"/>
        </w:rPr>
        <w:t xml:space="preserve">n amendment request was submitted </w:t>
      </w:r>
      <w:r w:rsidRPr="00DA6C2F">
        <w:rPr>
          <w:sz w:val="23"/>
          <w:szCs w:val="23"/>
        </w:rPr>
        <w:t xml:space="preserve">in 2019 </w:t>
      </w:r>
      <w:r w:rsidR="00F837B3" w:rsidRPr="00DA6C2F">
        <w:rPr>
          <w:sz w:val="23"/>
          <w:szCs w:val="23"/>
        </w:rPr>
        <w:t>and WACOG recommend</w:t>
      </w:r>
      <w:r w:rsidR="00BB30D9" w:rsidRPr="00DA6C2F">
        <w:rPr>
          <w:sz w:val="23"/>
          <w:szCs w:val="23"/>
        </w:rPr>
        <w:t>ed</w:t>
      </w:r>
      <w:r w:rsidR="00F837B3" w:rsidRPr="00DA6C2F">
        <w:rPr>
          <w:sz w:val="23"/>
          <w:szCs w:val="23"/>
        </w:rPr>
        <w:t xml:space="preserve"> a portion of the $3 million to be used towards the necessary survey work and documents preparation for the whole lengt</w:t>
      </w:r>
      <w:r w:rsidR="00A16688" w:rsidRPr="00DA6C2F">
        <w:rPr>
          <w:sz w:val="23"/>
          <w:szCs w:val="23"/>
        </w:rPr>
        <w:t>h of the corridor from the Hub S</w:t>
      </w:r>
      <w:r w:rsidR="00F837B3" w:rsidRPr="00DA6C2F">
        <w:rPr>
          <w:sz w:val="23"/>
          <w:szCs w:val="23"/>
        </w:rPr>
        <w:t xml:space="preserve">tation north to the Weber County/Box Elder County boundary. </w:t>
      </w:r>
      <w:r w:rsidR="008E3B46" w:rsidRPr="00DA6C2F">
        <w:rPr>
          <w:sz w:val="23"/>
          <w:szCs w:val="23"/>
        </w:rPr>
        <w:t xml:space="preserve"> </w:t>
      </w:r>
      <w:r w:rsidR="00405FC9">
        <w:rPr>
          <w:sz w:val="23"/>
          <w:szCs w:val="23"/>
        </w:rPr>
        <w:t>Ms. St</w:t>
      </w:r>
      <w:r w:rsidR="008E3B46" w:rsidRPr="00DA6C2F">
        <w:rPr>
          <w:sz w:val="23"/>
          <w:szCs w:val="23"/>
        </w:rPr>
        <w:t>e</w:t>
      </w:r>
      <w:r w:rsidR="00405FC9">
        <w:rPr>
          <w:sz w:val="23"/>
          <w:szCs w:val="23"/>
        </w:rPr>
        <w:t>wart</w:t>
      </w:r>
      <w:r w:rsidR="008E3B46" w:rsidRPr="00DA6C2F">
        <w:rPr>
          <w:sz w:val="23"/>
          <w:szCs w:val="23"/>
        </w:rPr>
        <w:t xml:space="preserve"> said that t</w:t>
      </w:r>
      <w:r w:rsidR="00F837B3" w:rsidRPr="00DA6C2F">
        <w:rPr>
          <w:sz w:val="23"/>
          <w:szCs w:val="23"/>
        </w:rPr>
        <w:t xml:space="preserve">hese funds </w:t>
      </w:r>
      <w:r w:rsidR="008E3B46" w:rsidRPr="00DA6C2F">
        <w:rPr>
          <w:sz w:val="23"/>
          <w:szCs w:val="23"/>
        </w:rPr>
        <w:t>we</w:t>
      </w:r>
      <w:r w:rsidR="00F837B3" w:rsidRPr="00DA6C2F">
        <w:rPr>
          <w:sz w:val="23"/>
          <w:szCs w:val="23"/>
        </w:rPr>
        <w:t xml:space="preserve">re programmed for 2021 and </w:t>
      </w:r>
      <w:r w:rsidR="008E3B46" w:rsidRPr="00DA6C2F">
        <w:rPr>
          <w:sz w:val="23"/>
          <w:szCs w:val="23"/>
        </w:rPr>
        <w:t>that W</w:t>
      </w:r>
      <w:r w:rsidR="00F837B3" w:rsidRPr="00DA6C2F">
        <w:rPr>
          <w:sz w:val="23"/>
          <w:szCs w:val="23"/>
        </w:rPr>
        <w:t>e</w:t>
      </w:r>
      <w:r w:rsidR="008E3B46" w:rsidRPr="00DA6C2F">
        <w:rPr>
          <w:sz w:val="23"/>
          <w:szCs w:val="23"/>
        </w:rPr>
        <w:t>ber</w:t>
      </w:r>
      <w:r w:rsidR="00F837B3" w:rsidRPr="00DA6C2F">
        <w:rPr>
          <w:sz w:val="23"/>
          <w:szCs w:val="23"/>
        </w:rPr>
        <w:t xml:space="preserve"> </w:t>
      </w:r>
      <w:r w:rsidR="008E3B46" w:rsidRPr="00DA6C2F">
        <w:rPr>
          <w:sz w:val="23"/>
          <w:szCs w:val="23"/>
        </w:rPr>
        <w:t xml:space="preserve">County </w:t>
      </w:r>
      <w:r w:rsidR="00F837B3" w:rsidRPr="00DA6C2F">
        <w:rPr>
          <w:sz w:val="23"/>
          <w:szCs w:val="23"/>
        </w:rPr>
        <w:t>ha</w:t>
      </w:r>
      <w:r w:rsidR="008E3B46" w:rsidRPr="00DA6C2F">
        <w:rPr>
          <w:sz w:val="23"/>
          <w:szCs w:val="23"/>
        </w:rPr>
        <w:t>d</w:t>
      </w:r>
      <w:r w:rsidR="00F837B3" w:rsidRPr="00DA6C2F">
        <w:rPr>
          <w:sz w:val="23"/>
          <w:szCs w:val="23"/>
        </w:rPr>
        <w:t xml:space="preserve"> been told that the Box Elder portion </w:t>
      </w:r>
      <w:r w:rsidR="008E3B46" w:rsidRPr="00DA6C2F">
        <w:rPr>
          <w:sz w:val="23"/>
          <w:szCs w:val="23"/>
        </w:rPr>
        <w:t>wa</w:t>
      </w:r>
      <w:r w:rsidR="00F837B3" w:rsidRPr="00DA6C2F">
        <w:rPr>
          <w:sz w:val="23"/>
          <w:szCs w:val="23"/>
        </w:rPr>
        <w:t xml:space="preserve">s about 90% complete with </w:t>
      </w:r>
      <w:r w:rsidR="00056FE7">
        <w:rPr>
          <w:sz w:val="23"/>
          <w:szCs w:val="23"/>
        </w:rPr>
        <w:t>i</w:t>
      </w:r>
      <w:r w:rsidR="00F837B3" w:rsidRPr="00DA6C2F">
        <w:rPr>
          <w:sz w:val="23"/>
          <w:szCs w:val="23"/>
        </w:rPr>
        <w:t>t</w:t>
      </w:r>
      <w:r w:rsidR="00056FE7">
        <w:rPr>
          <w:sz w:val="23"/>
          <w:szCs w:val="23"/>
        </w:rPr>
        <w:t>s</w:t>
      </w:r>
      <w:r w:rsidR="00F837B3" w:rsidRPr="00DA6C2F">
        <w:rPr>
          <w:sz w:val="23"/>
          <w:szCs w:val="23"/>
        </w:rPr>
        <w:t xml:space="preserve"> acquisitions</w:t>
      </w:r>
      <w:r w:rsidR="008E3B46" w:rsidRPr="00DA6C2F">
        <w:rPr>
          <w:sz w:val="23"/>
          <w:szCs w:val="23"/>
        </w:rPr>
        <w:t>.  O</w:t>
      </w:r>
      <w:r w:rsidR="00723563">
        <w:rPr>
          <w:sz w:val="23"/>
          <w:szCs w:val="23"/>
        </w:rPr>
        <w:t>nce this</w:t>
      </w:r>
      <w:r w:rsidR="00F837B3" w:rsidRPr="00DA6C2F">
        <w:rPr>
          <w:sz w:val="23"/>
          <w:szCs w:val="23"/>
        </w:rPr>
        <w:t xml:space="preserve"> funding agreement is approved, Weber County</w:t>
      </w:r>
      <w:r w:rsidR="008E3B46" w:rsidRPr="00DA6C2F">
        <w:rPr>
          <w:sz w:val="23"/>
          <w:szCs w:val="23"/>
        </w:rPr>
        <w:t>’s</w:t>
      </w:r>
      <w:r w:rsidR="00F837B3" w:rsidRPr="00DA6C2F">
        <w:rPr>
          <w:sz w:val="23"/>
          <w:szCs w:val="23"/>
        </w:rPr>
        <w:t xml:space="preserve"> portion of the project c</w:t>
      </w:r>
      <w:r w:rsidR="008E3B46" w:rsidRPr="00DA6C2F">
        <w:rPr>
          <w:sz w:val="23"/>
          <w:szCs w:val="23"/>
        </w:rPr>
        <w:t>an</w:t>
      </w:r>
      <w:r w:rsidR="00F837B3" w:rsidRPr="00DA6C2F">
        <w:rPr>
          <w:sz w:val="23"/>
          <w:szCs w:val="23"/>
        </w:rPr>
        <w:t xml:space="preserve"> begin promptly. </w:t>
      </w:r>
      <w:r w:rsidR="008E3B46" w:rsidRPr="00DA6C2F">
        <w:rPr>
          <w:sz w:val="23"/>
          <w:szCs w:val="23"/>
        </w:rPr>
        <w:t xml:space="preserve"> </w:t>
      </w:r>
      <w:r w:rsidR="00F837B3" w:rsidRPr="00DA6C2F">
        <w:rPr>
          <w:sz w:val="23"/>
          <w:szCs w:val="23"/>
        </w:rPr>
        <w:t>Th</w:t>
      </w:r>
      <w:r w:rsidR="00CC01FF">
        <w:rPr>
          <w:sz w:val="23"/>
          <w:szCs w:val="23"/>
        </w:rPr>
        <w:t>is</w:t>
      </w:r>
      <w:r w:rsidR="00F837B3" w:rsidRPr="00DA6C2F">
        <w:rPr>
          <w:sz w:val="23"/>
          <w:szCs w:val="23"/>
        </w:rPr>
        <w:t xml:space="preserve"> agreement </w:t>
      </w:r>
      <w:r w:rsidR="00405FC9">
        <w:rPr>
          <w:sz w:val="23"/>
          <w:szCs w:val="23"/>
        </w:rPr>
        <w:t>was</w:t>
      </w:r>
      <w:r w:rsidR="00F837B3" w:rsidRPr="00DA6C2F">
        <w:rPr>
          <w:sz w:val="23"/>
          <w:szCs w:val="23"/>
        </w:rPr>
        <w:t xml:space="preserve"> adopted by </w:t>
      </w:r>
      <w:r w:rsidR="00405FC9" w:rsidRPr="00DA6C2F">
        <w:rPr>
          <w:sz w:val="23"/>
          <w:szCs w:val="23"/>
        </w:rPr>
        <w:t>UTA Board of Trustees and Ogden City Council</w:t>
      </w:r>
      <w:r w:rsidR="00405FC9" w:rsidRPr="00DA6C2F">
        <w:rPr>
          <w:sz w:val="23"/>
          <w:szCs w:val="23"/>
        </w:rPr>
        <w:t xml:space="preserve"> </w:t>
      </w:r>
      <w:r w:rsidR="00F837B3" w:rsidRPr="00DA6C2F">
        <w:rPr>
          <w:sz w:val="23"/>
          <w:szCs w:val="23"/>
        </w:rPr>
        <w:t>resolutions.</w:t>
      </w:r>
      <w:r w:rsidR="00540657">
        <w:rPr>
          <w:sz w:val="23"/>
          <w:szCs w:val="23"/>
        </w:rPr>
        <w:t xml:space="preserve"> </w:t>
      </w:r>
      <w:r w:rsidR="00003629" w:rsidRPr="00DA6C2F">
        <w:rPr>
          <w:sz w:val="23"/>
          <w:szCs w:val="23"/>
        </w:rPr>
        <w:t xml:space="preserve"> Commissioner </w:t>
      </w:r>
      <w:r w:rsidR="00305C94">
        <w:rPr>
          <w:sz w:val="23"/>
          <w:szCs w:val="23"/>
        </w:rPr>
        <w:t>J</w:t>
      </w:r>
      <w:r w:rsidR="00EB44A0">
        <w:rPr>
          <w:sz w:val="23"/>
          <w:szCs w:val="23"/>
        </w:rPr>
        <w:t xml:space="preserve">enkins </w:t>
      </w:r>
      <w:r w:rsidR="00031A3B">
        <w:rPr>
          <w:sz w:val="23"/>
          <w:szCs w:val="23"/>
        </w:rPr>
        <w:t xml:space="preserve">expressed </w:t>
      </w:r>
      <w:r w:rsidR="00EB44A0">
        <w:rPr>
          <w:sz w:val="23"/>
          <w:szCs w:val="23"/>
        </w:rPr>
        <w:t xml:space="preserve">support </w:t>
      </w:r>
      <w:r w:rsidR="00031A3B">
        <w:rPr>
          <w:sz w:val="23"/>
          <w:szCs w:val="23"/>
        </w:rPr>
        <w:t xml:space="preserve">for </w:t>
      </w:r>
      <w:r w:rsidR="00305C94">
        <w:rPr>
          <w:sz w:val="23"/>
          <w:szCs w:val="23"/>
        </w:rPr>
        <w:t>the reimbursement</w:t>
      </w:r>
      <w:r w:rsidR="00031A3B" w:rsidRPr="00031A3B">
        <w:rPr>
          <w:sz w:val="23"/>
          <w:szCs w:val="23"/>
        </w:rPr>
        <w:t xml:space="preserve"> </w:t>
      </w:r>
      <w:r w:rsidR="00031A3B">
        <w:rPr>
          <w:sz w:val="23"/>
          <w:szCs w:val="23"/>
        </w:rPr>
        <w:t>requirement</w:t>
      </w:r>
      <w:r w:rsidR="00305C94">
        <w:rPr>
          <w:sz w:val="23"/>
          <w:szCs w:val="23"/>
        </w:rPr>
        <w:t xml:space="preserve">.  </w:t>
      </w:r>
      <w:r w:rsidR="002C7B20">
        <w:rPr>
          <w:sz w:val="23"/>
          <w:szCs w:val="23"/>
        </w:rPr>
        <w:t>Ms. Stewar</w:t>
      </w:r>
      <w:r w:rsidR="00EB44A0">
        <w:rPr>
          <w:sz w:val="23"/>
          <w:szCs w:val="23"/>
        </w:rPr>
        <w:t>t</w:t>
      </w:r>
      <w:r w:rsidR="002C7B20">
        <w:rPr>
          <w:sz w:val="23"/>
          <w:szCs w:val="23"/>
        </w:rPr>
        <w:t xml:space="preserve"> addressed </w:t>
      </w:r>
      <w:r w:rsidR="00003629" w:rsidRPr="00DA6C2F">
        <w:rPr>
          <w:sz w:val="23"/>
          <w:szCs w:val="23"/>
        </w:rPr>
        <w:t>Chair Harvey</w:t>
      </w:r>
      <w:r w:rsidR="00C35150">
        <w:rPr>
          <w:sz w:val="23"/>
          <w:szCs w:val="23"/>
        </w:rPr>
        <w:t xml:space="preserve">’s question </w:t>
      </w:r>
      <w:r w:rsidR="00044377">
        <w:rPr>
          <w:sz w:val="23"/>
          <w:szCs w:val="23"/>
        </w:rPr>
        <w:t>stating</w:t>
      </w:r>
      <w:r w:rsidR="00C35150">
        <w:rPr>
          <w:sz w:val="23"/>
          <w:szCs w:val="23"/>
        </w:rPr>
        <w:t xml:space="preserve"> that </w:t>
      </w:r>
      <w:r w:rsidR="00003629" w:rsidRPr="00DA6C2F">
        <w:rPr>
          <w:sz w:val="23"/>
          <w:szCs w:val="23"/>
        </w:rPr>
        <w:t>t</w:t>
      </w:r>
      <w:r w:rsidR="00C35150">
        <w:rPr>
          <w:sz w:val="23"/>
          <w:szCs w:val="23"/>
        </w:rPr>
        <w:t xml:space="preserve">he </w:t>
      </w:r>
      <w:r w:rsidR="001662CE">
        <w:rPr>
          <w:sz w:val="23"/>
          <w:szCs w:val="23"/>
        </w:rPr>
        <w:t xml:space="preserve">remaining </w:t>
      </w:r>
      <w:r w:rsidR="007E166E">
        <w:rPr>
          <w:sz w:val="23"/>
          <w:szCs w:val="23"/>
        </w:rPr>
        <w:t>acquisitions between downtown</w:t>
      </w:r>
      <w:r w:rsidR="00044377">
        <w:rPr>
          <w:sz w:val="23"/>
          <w:szCs w:val="23"/>
        </w:rPr>
        <w:t>’s</w:t>
      </w:r>
      <w:r w:rsidR="007E166E">
        <w:rPr>
          <w:sz w:val="23"/>
          <w:szCs w:val="23"/>
        </w:rPr>
        <w:t xml:space="preserve"> Union St</w:t>
      </w:r>
      <w:r w:rsidR="00003629" w:rsidRPr="00DA6C2F">
        <w:rPr>
          <w:sz w:val="23"/>
          <w:szCs w:val="23"/>
        </w:rPr>
        <w:t>at</w:t>
      </w:r>
      <w:r w:rsidR="007E166E">
        <w:rPr>
          <w:sz w:val="23"/>
          <w:szCs w:val="23"/>
        </w:rPr>
        <w:t xml:space="preserve">ion and the north </w:t>
      </w:r>
      <w:r w:rsidR="00003629" w:rsidRPr="00DA6C2F">
        <w:rPr>
          <w:sz w:val="23"/>
          <w:szCs w:val="23"/>
        </w:rPr>
        <w:t xml:space="preserve">border </w:t>
      </w:r>
      <w:r w:rsidR="007E166E">
        <w:rPr>
          <w:sz w:val="23"/>
          <w:szCs w:val="23"/>
        </w:rPr>
        <w:t xml:space="preserve">that would eventually connect into Box Elder County </w:t>
      </w:r>
      <w:r w:rsidR="00044377">
        <w:rPr>
          <w:sz w:val="23"/>
          <w:szCs w:val="23"/>
        </w:rPr>
        <w:t xml:space="preserve">included </w:t>
      </w:r>
      <w:r w:rsidR="008E4C7B">
        <w:rPr>
          <w:sz w:val="23"/>
          <w:szCs w:val="23"/>
        </w:rPr>
        <w:t xml:space="preserve">the portion at the BDO Station to the border.  She said that there had been discussion about </w:t>
      </w:r>
      <w:r w:rsidR="00003629" w:rsidRPr="00DA6C2F">
        <w:rPr>
          <w:sz w:val="23"/>
          <w:szCs w:val="23"/>
        </w:rPr>
        <w:t>Harr</w:t>
      </w:r>
      <w:r w:rsidR="00F618EA">
        <w:rPr>
          <w:sz w:val="23"/>
          <w:szCs w:val="23"/>
        </w:rPr>
        <w:t>isville,</w:t>
      </w:r>
      <w:r w:rsidR="00003629" w:rsidRPr="00DA6C2F">
        <w:rPr>
          <w:sz w:val="23"/>
          <w:szCs w:val="23"/>
        </w:rPr>
        <w:t xml:space="preserve"> M</w:t>
      </w:r>
      <w:r w:rsidR="00F618EA">
        <w:rPr>
          <w:sz w:val="23"/>
          <w:szCs w:val="23"/>
        </w:rPr>
        <w:t>arriott-</w:t>
      </w:r>
      <w:r w:rsidR="00003629" w:rsidRPr="00DA6C2F">
        <w:rPr>
          <w:sz w:val="23"/>
          <w:szCs w:val="23"/>
        </w:rPr>
        <w:t>S</w:t>
      </w:r>
      <w:r w:rsidR="00F618EA">
        <w:rPr>
          <w:sz w:val="23"/>
          <w:szCs w:val="23"/>
        </w:rPr>
        <w:t xml:space="preserve">laterville, and </w:t>
      </w:r>
      <w:r w:rsidR="00003629" w:rsidRPr="00DA6C2F">
        <w:rPr>
          <w:sz w:val="23"/>
          <w:szCs w:val="23"/>
        </w:rPr>
        <w:t>Pleas</w:t>
      </w:r>
      <w:r w:rsidR="00F618EA">
        <w:rPr>
          <w:sz w:val="23"/>
          <w:szCs w:val="23"/>
        </w:rPr>
        <w:t>ant View cities preserv</w:t>
      </w:r>
      <w:r w:rsidR="00405FC9">
        <w:rPr>
          <w:sz w:val="23"/>
          <w:szCs w:val="23"/>
        </w:rPr>
        <w:t>ing</w:t>
      </w:r>
      <w:r w:rsidR="00F618EA">
        <w:rPr>
          <w:sz w:val="23"/>
          <w:szCs w:val="23"/>
        </w:rPr>
        <w:t xml:space="preserve"> some of that right-of-way through their </w:t>
      </w:r>
      <w:r w:rsidR="002D0A77">
        <w:rPr>
          <w:sz w:val="23"/>
          <w:szCs w:val="23"/>
        </w:rPr>
        <w:t xml:space="preserve">planning practices, but the survey work was not yet complete.  </w:t>
      </w:r>
      <w:r w:rsidR="00712D7D">
        <w:rPr>
          <w:sz w:val="23"/>
          <w:szCs w:val="23"/>
        </w:rPr>
        <w:t xml:space="preserve">Hal Johnson, </w:t>
      </w:r>
      <w:r w:rsidR="006339AF">
        <w:rPr>
          <w:sz w:val="23"/>
          <w:szCs w:val="23"/>
        </w:rPr>
        <w:t>UTA’</w:t>
      </w:r>
      <w:r w:rsidR="003B394D">
        <w:rPr>
          <w:sz w:val="23"/>
          <w:szCs w:val="23"/>
        </w:rPr>
        <w:t>s man</w:t>
      </w:r>
      <w:r w:rsidR="00712D7D">
        <w:rPr>
          <w:sz w:val="23"/>
          <w:szCs w:val="23"/>
        </w:rPr>
        <w:t>a</w:t>
      </w:r>
      <w:r w:rsidR="003B394D">
        <w:rPr>
          <w:sz w:val="23"/>
          <w:szCs w:val="23"/>
        </w:rPr>
        <w:t>ger of project development</w:t>
      </w:r>
      <w:r w:rsidR="00712D7D">
        <w:rPr>
          <w:sz w:val="23"/>
          <w:szCs w:val="23"/>
        </w:rPr>
        <w:t>,</w:t>
      </w:r>
      <w:r w:rsidR="003B394D">
        <w:rPr>
          <w:sz w:val="23"/>
          <w:szCs w:val="23"/>
        </w:rPr>
        <w:t xml:space="preserve"> was </w:t>
      </w:r>
      <w:r w:rsidR="00AE2354">
        <w:rPr>
          <w:sz w:val="23"/>
          <w:szCs w:val="23"/>
        </w:rPr>
        <w:t xml:space="preserve">participating </w:t>
      </w:r>
      <w:r w:rsidR="00543E7F">
        <w:rPr>
          <w:sz w:val="23"/>
          <w:szCs w:val="23"/>
        </w:rPr>
        <w:t>via zo</w:t>
      </w:r>
      <w:r w:rsidR="003B394D">
        <w:rPr>
          <w:sz w:val="23"/>
          <w:szCs w:val="23"/>
        </w:rPr>
        <w:t>o</w:t>
      </w:r>
      <w:r w:rsidR="00543E7F">
        <w:rPr>
          <w:sz w:val="23"/>
          <w:szCs w:val="23"/>
        </w:rPr>
        <w:t>m</w:t>
      </w:r>
      <w:r w:rsidR="00344F68">
        <w:rPr>
          <w:sz w:val="23"/>
          <w:szCs w:val="23"/>
        </w:rPr>
        <w:t xml:space="preserve"> in the event there had been </w:t>
      </w:r>
      <w:bookmarkStart w:id="0" w:name="_GoBack"/>
      <w:bookmarkEnd w:id="0"/>
      <w:r w:rsidR="00344F68">
        <w:rPr>
          <w:sz w:val="23"/>
          <w:szCs w:val="23"/>
        </w:rPr>
        <w:t>any questions</w:t>
      </w:r>
      <w:r w:rsidR="003B394D">
        <w:rPr>
          <w:sz w:val="23"/>
          <w:szCs w:val="23"/>
        </w:rPr>
        <w:t>.</w:t>
      </w:r>
    </w:p>
    <w:p w:rsidR="00FC08E7" w:rsidRPr="00827B10" w:rsidRDefault="00FC08E7" w:rsidP="002C77F8">
      <w:pPr>
        <w:pStyle w:val="W-TypicalText"/>
        <w:shd w:val="clear" w:color="auto" w:fill="D9D9D9" w:themeFill="background1" w:themeFillShade="D9"/>
        <w:tabs>
          <w:tab w:val="left" w:pos="9360"/>
        </w:tabs>
        <w:spacing w:line="230" w:lineRule="exact"/>
        <w:ind w:left="720" w:right="-144" w:firstLine="0"/>
        <w:rPr>
          <w:rFonts w:ascii="Times New Roman" w:hAnsi="Times New Roman" w:cs="Times New Roman"/>
          <w:sz w:val="23"/>
          <w:szCs w:val="23"/>
        </w:rPr>
      </w:pPr>
      <w:r w:rsidRPr="00827B10">
        <w:rPr>
          <w:rFonts w:ascii="Times New Roman" w:hAnsi="Times New Roman" w:cs="Times New Roman"/>
          <w:sz w:val="23"/>
          <w:szCs w:val="23"/>
        </w:rPr>
        <w:t xml:space="preserve">Commissioner </w:t>
      </w:r>
      <w:r w:rsidR="00003629" w:rsidRPr="00827B10">
        <w:rPr>
          <w:rFonts w:ascii="Times New Roman" w:hAnsi="Times New Roman" w:cs="Times New Roman"/>
          <w:sz w:val="23"/>
          <w:szCs w:val="23"/>
        </w:rPr>
        <w:t xml:space="preserve">Jenkins </w:t>
      </w:r>
      <w:r w:rsidRPr="00827B10">
        <w:rPr>
          <w:rFonts w:ascii="Times New Roman" w:hAnsi="Times New Roman" w:cs="Times New Roman"/>
          <w:sz w:val="23"/>
          <w:szCs w:val="23"/>
        </w:rPr>
        <w:t xml:space="preserve">moved to </w:t>
      </w:r>
      <w:r w:rsidR="003C4ADE" w:rsidRPr="00827B10">
        <w:rPr>
          <w:rFonts w:ascii="Times New Roman" w:hAnsi="Times New Roman" w:cs="Times New Roman"/>
          <w:sz w:val="23"/>
          <w:szCs w:val="23"/>
        </w:rPr>
        <w:t xml:space="preserve">adopt Resolution 9-2021 </w:t>
      </w:r>
      <w:r w:rsidRPr="00827B10">
        <w:rPr>
          <w:rFonts w:ascii="Times New Roman" w:hAnsi="Times New Roman" w:cs="Times New Roman"/>
          <w:sz w:val="23"/>
          <w:szCs w:val="23"/>
        </w:rPr>
        <w:t>approv</w:t>
      </w:r>
      <w:r w:rsidR="003C4ADE" w:rsidRPr="00827B10">
        <w:rPr>
          <w:rFonts w:ascii="Times New Roman" w:hAnsi="Times New Roman" w:cs="Times New Roman"/>
          <w:sz w:val="23"/>
          <w:szCs w:val="23"/>
        </w:rPr>
        <w:t>ing</w:t>
      </w:r>
      <w:r w:rsidRPr="00827B10">
        <w:rPr>
          <w:rFonts w:ascii="Times New Roman" w:hAnsi="Times New Roman" w:cs="Times New Roman"/>
          <w:sz w:val="23"/>
          <w:szCs w:val="23"/>
        </w:rPr>
        <w:t xml:space="preserve"> the Interlocal Cooperation Agreement by and among Weber County, Ogden City and </w:t>
      </w:r>
      <w:r w:rsidR="00BC498E" w:rsidRPr="00827B10">
        <w:rPr>
          <w:rFonts w:ascii="Times New Roman" w:hAnsi="Times New Roman" w:cs="Times New Roman"/>
          <w:sz w:val="23"/>
          <w:szCs w:val="23"/>
        </w:rPr>
        <w:t xml:space="preserve">the </w:t>
      </w:r>
      <w:r w:rsidRPr="00827B10">
        <w:rPr>
          <w:rFonts w:ascii="Times New Roman" w:hAnsi="Times New Roman" w:cs="Times New Roman"/>
          <w:sz w:val="23"/>
          <w:szCs w:val="23"/>
        </w:rPr>
        <w:t xml:space="preserve">Utah Transit Authority for acquisition of </w:t>
      </w:r>
      <w:r w:rsidR="005723AF" w:rsidRPr="00827B10">
        <w:rPr>
          <w:rFonts w:ascii="Times New Roman" w:hAnsi="Times New Roman" w:cs="Times New Roman"/>
          <w:sz w:val="23"/>
          <w:szCs w:val="23"/>
        </w:rPr>
        <w:t>r</w:t>
      </w:r>
      <w:r w:rsidRPr="00827B10">
        <w:rPr>
          <w:rFonts w:ascii="Times New Roman" w:hAnsi="Times New Roman" w:cs="Times New Roman"/>
          <w:sz w:val="23"/>
          <w:szCs w:val="23"/>
        </w:rPr>
        <w:t>ight</w:t>
      </w:r>
      <w:r w:rsidR="005723AF" w:rsidRPr="00827B10">
        <w:rPr>
          <w:rFonts w:ascii="Times New Roman" w:hAnsi="Times New Roman" w:cs="Times New Roman"/>
          <w:sz w:val="23"/>
          <w:szCs w:val="23"/>
        </w:rPr>
        <w:t>-</w:t>
      </w:r>
      <w:r w:rsidRPr="00827B10">
        <w:rPr>
          <w:rFonts w:ascii="Times New Roman" w:hAnsi="Times New Roman" w:cs="Times New Roman"/>
          <w:sz w:val="23"/>
          <w:szCs w:val="23"/>
        </w:rPr>
        <w:t>of</w:t>
      </w:r>
      <w:r w:rsidR="005723AF" w:rsidRPr="00827B10">
        <w:rPr>
          <w:rFonts w:ascii="Times New Roman" w:hAnsi="Times New Roman" w:cs="Times New Roman"/>
          <w:sz w:val="23"/>
          <w:szCs w:val="23"/>
        </w:rPr>
        <w:t>-way</w:t>
      </w:r>
      <w:r w:rsidRPr="00827B10">
        <w:rPr>
          <w:rFonts w:ascii="Times New Roman" w:hAnsi="Times New Roman" w:cs="Times New Roman"/>
          <w:sz w:val="23"/>
          <w:szCs w:val="23"/>
        </w:rPr>
        <w:t xml:space="preserve">s for the Ogden City Commuter Rail/BDO Station; Commissioner </w:t>
      </w:r>
      <w:r w:rsidR="00003629" w:rsidRPr="00827B10">
        <w:rPr>
          <w:rFonts w:ascii="Times New Roman" w:hAnsi="Times New Roman" w:cs="Times New Roman"/>
          <w:sz w:val="23"/>
          <w:szCs w:val="23"/>
        </w:rPr>
        <w:t xml:space="preserve">Froerer </w:t>
      </w:r>
      <w:r w:rsidRPr="00827B10">
        <w:rPr>
          <w:rFonts w:ascii="Times New Roman" w:hAnsi="Times New Roman" w:cs="Times New Roman"/>
          <w:sz w:val="23"/>
          <w:szCs w:val="23"/>
        </w:rPr>
        <w:t>seconded.</w:t>
      </w:r>
    </w:p>
    <w:p w:rsidR="00FC08E7" w:rsidRPr="00C4156A" w:rsidRDefault="00FC08E7" w:rsidP="002C77F8">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144" w:firstLine="0"/>
        <w:rPr>
          <w:sz w:val="23"/>
          <w:szCs w:val="23"/>
        </w:rPr>
      </w:pPr>
      <w:r w:rsidRPr="00827B10">
        <w:rPr>
          <w:sz w:val="23"/>
          <w:szCs w:val="23"/>
        </w:rPr>
        <w:t>Commissioner Froerer</w:t>
      </w:r>
      <w:r w:rsidRPr="00C4156A">
        <w:rPr>
          <w:sz w:val="23"/>
          <w:szCs w:val="23"/>
        </w:rPr>
        <w:t xml:space="preserve"> – aye; Commissioner Jenkins – aye; Chair Harvey – aye</w:t>
      </w:r>
    </w:p>
    <w:p w:rsidR="00FC08E7" w:rsidRPr="00C4156A" w:rsidRDefault="00FC08E7" w:rsidP="002C77F8">
      <w:pPr>
        <w:pStyle w:val="W-TypicalText"/>
        <w:tabs>
          <w:tab w:val="left" w:pos="9360"/>
        </w:tabs>
        <w:spacing w:line="230" w:lineRule="exact"/>
        <w:ind w:left="720" w:right="-144" w:hanging="360"/>
        <w:rPr>
          <w:rFonts w:ascii="Times New Roman" w:hAnsi="Times New Roman" w:cs="Times New Roman"/>
          <w:sz w:val="23"/>
          <w:szCs w:val="23"/>
        </w:rPr>
      </w:pPr>
    </w:p>
    <w:p w:rsidR="00FC08E7" w:rsidRPr="00C4156A" w:rsidRDefault="00FC08E7" w:rsidP="002C77F8">
      <w:pPr>
        <w:pStyle w:val="W-TypicalText"/>
        <w:tabs>
          <w:tab w:val="left" w:pos="9360"/>
        </w:tabs>
        <w:spacing w:line="230" w:lineRule="exact"/>
        <w:ind w:left="720" w:right="-144" w:hanging="360"/>
        <w:rPr>
          <w:rFonts w:ascii="Times New Roman" w:hAnsi="Times New Roman" w:cs="Times New Roman"/>
          <w:sz w:val="23"/>
          <w:szCs w:val="23"/>
        </w:rPr>
      </w:pPr>
      <w:r w:rsidRPr="00C4156A">
        <w:rPr>
          <w:rFonts w:ascii="Times New Roman" w:hAnsi="Times New Roman" w:cs="Times New Roman"/>
          <w:sz w:val="23"/>
          <w:szCs w:val="23"/>
        </w:rPr>
        <w:t>6.</w:t>
      </w:r>
      <w:r w:rsidRPr="00C4156A">
        <w:rPr>
          <w:rFonts w:ascii="Times New Roman" w:hAnsi="Times New Roman" w:cs="Times New Roman"/>
          <w:sz w:val="23"/>
          <w:szCs w:val="23"/>
        </w:rPr>
        <w:tab/>
      </w:r>
      <w:r w:rsidR="005723AF" w:rsidRPr="00C4156A">
        <w:rPr>
          <w:rFonts w:ascii="Times New Roman" w:hAnsi="Times New Roman" w:cs="Times New Roman"/>
          <w:b/>
          <w:smallCaps/>
          <w:sz w:val="23"/>
          <w:szCs w:val="23"/>
        </w:rPr>
        <w:t>A</w:t>
      </w:r>
      <w:r w:rsidRPr="00C4156A">
        <w:rPr>
          <w:rFonts w:ascii="Times New Roman" w:hAnsi="Times New Roman" w:cs="Times New Roman"/>
          <w:b/>
          <w:smallCaps/>
          <w:sz w:val="23"/>
          <w:szCs w:val="23"/>
        </w:rPr>
        <w:t>mendment to ordinance amending certain ordinances and repealing Ordinance 30-3-</w:t>
      </w:r>
      <w:r w:rsidRPr="00C4156A">
        <w:rPr>
          <w:rFonts w:ascii="Times New Roman" w:hAnsi="Times New Roman" w:cs="Times New Roman"/>
          <w:b/>
          <w:smallCaps/>
          <w:spacing w:val="-2"/>
          <w:sz w:val="23"/>
          <w:szCs w:val="23"/>
        </w:rPr>
        <w:t>11 – Ordinance 2021-2</w:t>
      </w:r>
    </w:p>
    <w:p w:rsidR="00FC08E7" w:rsidRPr="00C4156A" w:rsidRDefault="00FC08E7" w:rsidP="008C0081">
      <w:pPr>
        <w:pStyle w:val="W-TypicalText"/>
        <w:tabs>
          <w:tab w:val="left" w:pos="9360"/>
        </w:tabs>
        <w:spacing w:line="140" w:lineRule="exact"/>
        <w:ind w:left="720" w:right="-144" w:hanging="360"/>
        <w:rPr>
          <w:rFonts w:ascii="Times New Roman" w:hAnsi="Times New Roman" w:cs="Times New Roman"/>
          <w:sz w:val="23"/>
          <w:szCs w:val="23"/>
        </w:rPr>
      </w:pPr>
    </w:p>
    <w:p w:rsidR="00FC08E7" w:rsidRPr="00C4156A" w:rsidRDefault="00FC08E7" w:rsidP="002C77F8">
      <w:pPr>
        <w:pStyle w:val="W-TypicalText"/>
        <w:tabs>
          <w:tab w:val="left" w:pos="9360"/>
        </w:tabs>
        <w:spacing w:line="230" w:lineRule="exact"/>
        <w:ind w:left="720" w:right="-144" w:hanging="360"/>
        <w:rPr>
          <w:rFonts w:ascii="Times New Roman" w:hAnsi="Times New Roman" w:cs="Times New Roman"/>
          <w:sz w:val="23"/>
          <w:szCs w:val="23"/>
        </w:rPr>
      </w:pPr>
      <w:r w:rsidRPr="00C4156A">
        <w:rPr>
          <w:rFonts w:ascii="Times New Roman" w:hAnsi="Times New Roman" w:cs="Times New Roman"/>
          <w:sz w:val="23"/>
          <w:szCs w:val="23"/>
        </w:rPr>
        <w:tab/>
        <w:t xml:space="preserve">Matthew Wilson, Deputy County Attorney, stated that </w:t>
      </w:r>
      <w:r w:rsidR="00B233BD" w:rsidRPr="00C4156A">
        <w:rPr>
          <w:rFonts w:ascii="Times New Roman" w:hAnsi="Times New Roman" w:cs="Times New Roman"/>
          <w:sz w:val="23"/>
          <w:szCs w:val="23"/>
        </w:rPr>
        <w:t xml:space="preserve">this </w:t>
      </w:r>
      <w:r w:rsidR="00B266D2">
        <w:rPr>
          <w:rFonts w:ascii="Times New Roman" w:hAnsi="Times New Roman" w:cs="Times New Roman"/>
          <w:sz w:val="23"/>
          <w:szCs w:val="23"/>
        </w:rPr>
        <w:t>wa</w:t>
      </w:r>
      <w:r w:rsidR="00B233BD" w:rsidRPr="00C4156A">
        <w:rPr>
          <w:rFonts w:ascii="Times New Roman" w:hAnsi="Times New Roman" w:cs="Times New Roman"/>
          <w:sz w:val="23"/>
          <w:szCs w:val="23"/>
        </w:rPr>
        <w:t xml:space="preserve">s a </w:t>
      </w:r>
      <w:r w:rsidR="00C91378">
        <w:rPr>
          <w:rFonts w:ascii="Times New Roman" w:hAnsi="Times New Roman" w:cs="Times New Roman"/>
          <w:sz w:val="23"/>
          <w:szCs w:val="23"/>
        </w:rPr>
        <w:t>house</w:t>
      </w:r>
      <w:r w:rsidR="00DF67FF">
        <w:rPr>
          <w:rFonts w:ascii="Times New Roman" w:hAnsi="Times New Roman" w:cs="Times New Roman"/>
          <w:sz w:val="23"/>
          <w:szCs w:val="23"/>
        </w:rPr>
        <w:t>ke</w:t>
      </w:r>
      <w:r w:rsidR="00B233BD" w:rsidRPr="00C4156A">
        <w:rPr>
          <w:rFonts w:ascii="Times New Roman" w:hAnsi="Times New Roman" w:cs="Times New Roman"/>
          <w:sz w:val="23"/>
          <w:szCs w:val="23"/>
        </w:rPr>
        <w:t>e</w:t>
      </w:r>
      <w:r w:rsidR="00DF67FF">
        <w:rPr>
          <w:rFonts w:ascii="Times New Roman" w:hAnsi="Times New Roman" w:cs="Times New Roman"/>
          <w:sz w:val="23"/>
          <w:szCs w:val="23"/>
        </w:rPr>
        <w:t>p</w:t>
      </w:r>
      <w:r w:rsidR="00C91378">
        <w:rPr>
          <w:rFonts w:ascii="Times New Roman" w:hAnsi="Times New Roman" w:cs="Times New Roman"/>
          <w:sz w:val="23"/>
          <w:szCs w:val="23"/>
        </w:rPr>
        <w:t>ing</w:t>
      </w:r>
      <w:r w:rsidR="00B233BD" w:rsidRPr="00C4156A">
        <w:rPr>
          <w:rFonts w:ascii="Times New Roman" w:hAnsi="Times New Roman" w:cs="Times New Roman"/>
          <w:sz w:val="23"/>
          <w:szCs w:val="23"/>
        </w:rPr>
        <w:t xml:space="preserve"> item </w:t>
      </w:r>
      <w:r w:rsidR="00DF67FF">
        <w:rPr>
          <w:rFonts w:ascii="Times New Roman" w:hAnsi="Times New Roman" w:cs="Times New Roman"/>
          <w:sz w:val="23"/>
          <w:szCs w:val="23"/>
        </w:rPr>
        <w:t>f</w:t>
      </w:r>
      <w:r w:rsidR="00C91378">
        <w:rPr>
          <w:rFonts w:ascii="Times New Roman" w:hAnsi="Times New Roman" w:cs="Times New Roman"/>
          <w:sz w:val="23"/>
          <w:szCs w:val="23"/>
        </w:rPr>
        <w:t>o</w:t>
      </w:r>
      <w:r w:rsidR="00DF67FF">
        <w:rPr>
          <w:rFonts w:ascii="Times New Roman" w:hAnsi="Times New Roman" w:cs="Times New Roman"/>
          <w:sz w:val="23"/>
          <w:szCs w:val="23"/>
        </w:rPr>
        <w:t>r</w:t>
      </w:r>
      <w:r w:rsidR="00C91378">
        <w:rPr>
          <w:rFonts w:ascii="Times New Roman" w:hAnsi="Times New Roman" w:cs="Times New Roman"/>
          <w:sz w:val="23"/>
          <w:szCs w:val="23"/>
        </w:rPr>
        <w:t xml:space="preserve"> </w:t>
      </w:r>
      <w:r w:rsidR="00B233BD" w:rsidRPr="00C4156A">
        <w:rPr>
          <w:rFonts w:ascii="Times New Roman" w:hAnsi="Times New Roman" w:cs="Times New Roman"/>
          <w:sz w:val="23"/>
          <w:szCs w:val="23"/>
        </w:rPr>
        <w:t>conflicting code</w:t>
      </w:r>
      <w:r w:rsidR="008A6B33">
        <w:rPr>
          <w:rFonts w:ascii="Times New Roman" w:hAnsi="Times New Roman" w:cs="Times New Roman"/>
          <w:sz w:val="23"/>
          <w:szCs w:val="23"/>
        </w:rPr>
        <w:t xml:space="preserve"> </w:t>
      </w:r>
      <w:r w:rsidR="008A6B33" w:rsidRPr="00C4156A">
        <w:rPr>
          <w:rFonts w:ascii="Times New Roman" w:hAnsi="Times New Roman" w:cs="Times New Roman"/>
          <w:sz w:val="23"/>
          <w:szCs w:val="23"/>
        </w:rPr>
        <w:t>section</w:t>
      </w:r>
      <w:r w:rsidR="008A6B33">
        <w:rPr>
          <w:rFonts w:ascii="Times New Roman" w:hAnsi="Times New Roman" w:cs="Times New Roman"/>
          <w:sz w:val="23"/>
          <w:szCs w:val="23"/>
        </w:rPr>
        <w:t>s</w:t>
      </w:r>
      <w:r w:rsidR="00216BFC">
        <w:rPr>
          <w:rFonts w:ascii="Times New Roman" w:hAnsi="Times New Roman" w:cs="Times New Roman"/>
          <w:sz w:val="23"/>
          <w:szCs w:val="23"/>
        </w:rPr>
        <w:t xml:space="preserve">.  Section 26-2-1 was adopted in </w:t>
      </w:r>
      <w:r w:rsidR="00B233BD" w:rsidRPr="00C4156A">
        <w:rPr>
          <w:rFonts w:ascii="Times New Roman" w:hAnsi="Times New Roman" w:cs="Times New Roman"/>
          <w:sz w:val="23"/>
          <w:szCs w:val="23"/>
        </w:rPr>
        <w:t xml:space="preserve">2004 </w:t>
      </w:r>
      <w:r w:rsidR="00216BFC">
        <w:rPr>
          <w:rFonts w:ascii="Times New Roman" w:hAnsi="Times New Roman" w:cs="Times New Roman"/>
          <w:sz w:val="23"/>
          <w:szCs w:val="23"/>
        </w:rPr>
        <w:t xml:space="preserve">and </w:t>
      </w:r>
      <w:r w:rsidR="00B233BD" w:rsidRPr="00C4156A">
        <w:rPr>
          <w:rFonts w:ascii="Times New Roman" w:hAnsi="Times New Roman" w:cs="Times New Roman"/>
          <w:sz w:val="23"/>
          <w:szCs w:val="23"/>
        </w:rPr>
        <w:t>at th</w:t>
      </w:r>
      <w:r w:rsidR="007029F7">
        <w:rPr>
          <w:rFonts w:ascii="Times New Roman" w:hAnsi="Times New Roman" w:cs="Times New Roman"/>
          <w:sz w:val="23"/>
          <w:szCs w:val="23"/>
        </w:rPr>
        <w:t>at</w:t>
      </w:r>
      <w:r w:rsidR="00B233BD" w:rsidRPr="00C4156A">
        <w:rPr>
          <w:rFonts w:ascii="Times New Roman" w:hAnsi="Times New Roman" w:cs="Times New Roman"/>
          <w:sz w:val="23"/>
          <w:szCs w:val="23"/>
        </w:rPr>
        <w:t xml:space="preserve"> time </w:t>
      </w:r>
      <w:r w:rsidR="00216BFC">
        <w:rPr>
          <w:rFonts w:ascii="Times New Roman" w:hAnsi="Times New Roman" w:cs="Times New Roman"/>
          <w:sz w:val="23"/>
          <w:szCs w:val="23"/>
        </w:rPr>
        <w:t xml:space="preserve">Section </w:t>
      </w:r>
      <w:r w:rsidR="00B233BD" w:rsidRPr="00C4156A">
        <w:rPr>
          <w:rFonts w:ascii="Times New Roman" w:hAnsi="Times New Roman" w:cs="Times New Roman"/>
          <w:sz w:val="23"/>
          <w:szCs w:val="23"/>
        </w:rPr>
        <w:t>30</w:t>
      </w:r>
      <w:r w:rsidR="00216BFC">
        <w:rPr>
          <w:rFonts w:ascii="Times New Roman" w:hAnsi="Times New Roman" w:cs="Times New Roman"/>
          <w:sz w:val="23"/>
          <w:szCs w:val="23"/>
        </w:rPr>
        <w:t>-3-</w:t>
      </w:r>
      <w:r w:rsidR="00BF4B8C">
        <w:rPr>
          <w:rFonts w:ascii="Times New Roman" w:hAnsi="Times New Roman" w:cs="Times New Roman"/>
          <w:sz w:val="23"/>
          <w:szCs w:val="23"/>
        </w:rPr>
        <w:t>11</w:t>
      </w:r>
      <w:r w:rsidR="00216BFC">
        <w:rPr>
          <w:rFonts w:ascii="Times New Roman" w:hAnsi="Times New Roman" w:cs="Times New Roman"/>
          <w:sz w:val="23"/>
          <w:szCs w:val="23"/>
        </w:rPr>
        <w:t xml:space="preserve"> </w:t>
      </w:r>
      <w:r w:rsidR="00B233BD" w:rsidRPr="00C4156A">
        <w:rPr>
          <w:rFonts w:ascii="Times New Roman" w:hAnsi="Times New Roman" w:cs="Times New Roman"/>
          <w:sz w:val="23"/>
          <w:szCs w:val="23"/>
        </w:rPr>
        <w:t>should have been repealed</w:t>
      </w:r>
      <w:r w:rsidR="00216BFC">
        <w:rPr>
          <w:rFonts w:ascii="Times New Roman" w:hAnsi="Times New Roman" w:cs="Times New Roman"/>
          <w:sz w:val="23"/>
          <w:szCs w:val="23"/>
        </w:rPr>
        <w:t>.</w:t>
      </w:r>
      <w:r w:rsidR="007029F7">
        <w:rPr>
          <w:rFonts w:ascii="Times New Roman" w:hAnsi="Times New Roman" w:cs="Times New Roman"/>
          <w:sz w:val="23"/>
          <w:szCs w:val="23"/>
        </w:rPr>
        <w:t xml:space="preserve">  This relates to prohibit</w:t>
      </w:r>
      <w:r w:rsidR="00DF67FF">
        <w:rPr>
          <w:rFonts w:ascii="Times New Roman" w:hAnsi="Times New Roman" w:cs="Times New Roman"/>
          <w:sz w:val="23"/>
          <w:szCs w:val="23"/>
        </w:rPr>
        <w:t>ed</w:t>
      </w:r>
      <w:r w:rsidR="007029F7">
        <w:rPr>
          <w:rFonts w:ascii="Times New Roman" w:hAnsi="Times New Roman" w:cs="Times New Roman"/>
          <w:sz w:val="23"/>
          <w:szCs w:val="23"/>
        </w:rPr>
        <w:t xml:space="preserve"> swimming, use of canoes, kayaks, etc., </w:t>
      </w:r>
      <w:r w:rsidR="00BF4B8C">
        <w:rPr>
          <w:rFonts w:ascii="Times New Roman" w:hAnsi="Times New Roman" w:cs="Times New Roman"/>
          <w:sz w:val="23"/>
          <w:szCs w:val="23"/>
        </w:rPr>
        <w:t>in or on</w:t>
      </w:r>
      <w:r w:rsidR="007029F7">
        <w:rPr>
          <w:rFonts w:ascii="Times New Roman" w:hAnsi="Times New Roman" w:cs="Times New Roman"/>
          <w:sz w:val="23"/>
          <w:szCs w:val="23"/>
        </w:rPr>
        <w:t xml:space="preserve"> Causey Reservoir</w:t>
      </w:r>
      <w:r w:rsidR="008A6B33">
        <w:rPr>
          <w:rFonts w:ascii="Times New Roman" w:hAnsi="Times New Roman" w:cs="Times New Roman"/>
          <w:sz w:val="23"/>
          <w:szCs w:val="23"/>
        </w:rPr>
        <w:t xml:space="preserve">, unless </w:t>
      </w:r>
      <w:r w:rsidR="00DF67FF">
        <w:rPr>
          <w:rFonts w:ascii="Times New Roman" w:hAnsi="Times New Roman" w:cs="Times New Roman"/>
          <w:sz w:val="23"/>
          <w:szCs w:val="23"/>
        </w:rPr>
        <w:t>t</w:t>
      </w:r>
      <w:r w:rsidR="008A6B33">
        <w:rPr>
          <w:rFonts w:ascii="Times New Roman" w:hAnsi="Times New Roman" w:cs="Times New Roman"/>
          <w:sz w:val="23"/>
          <w:szCs w:val="23"/>
        </w:rPr>
        <w:t>h</w:t>
      </w:r>
      <w:r w:rsidR="00DF67FF">
        <w:rPr>
          <w:rFonts w:ascii="Times New Roman" w:hAnsi="Times New Roman" w:cs="Times New Roman"/>
          <w:sz w:val="23"/>
          <w:szCs w:val="23"/>
        </w:rPr>
        <w:t>e</w:t>
      </w:r>
      <w:r w:rsidR="008A6B33">
        <w:rPr>
          <w:rFonts w:ascii="Times New Roman" w:hAnsi="Times New Roman" w:cs="Times New Roman"/>
          <w:sz w:val="23"/>
          <w:szCs w:val="23"/>
        </w:rPr>
        <w:t xml:space="preserve"> person is properly wearing a Coast Guard-approved life jacket or supervised by a certified lifeguard</w:t>
      </w:r>
      <w:r w:rsidR="007029F7">
        <w:rPr>
          <w:rFonts w:ascii="Times New Roman" w:hAnsi="Times New Roman" w:cs="Times New Roman"/>
          <w:sz w:val="23"/>
          <w:szCs w:val="23"/>
        </w:rPr>
        <w:t>.</w:t>
      </w:r>
    </w:p>
    <w:p w:rsidR="00FC08E7" w:rsidRPr="00C4156A" w:rsidRDefault="00FC08E7" w:rsidP="002C77F8">
      <w:pPr>
        <w:pStyle w:val="ListParagraph"/>
        <w:shd w:val="clear" w:color="auto" w:fill="D9D9D9" w:themeFill="background1" w:themeFillShade="D9"/>
        <w:tabs>
          <w:tab w:val="left" w:pos="9360"/>
        </w:tabs>
        <w:spacing w:line="230" w:lineRule="exact"/>
        <w:ind w:right="-144" w:firstLine="0"/>
        <w:contextualSpacing w:val="0"/>
        <w:rPr>
          <w:sz w:val="23"/>
          <w:szCs w:val="23"/>
        </w:rPr>
      </w:pPr>
      <w:r w:rsidRPr="00C4156A">
        <w:rPr>
          <w:sz w:val="23"/>
          <w:szCs w:val="23"/>
        </w:rPr>
        <w:t>Commissioner Froerer moved to adopt Ordinance 2021-2, amendment to an ordinance amending certain ordinances and repealing Ordinance 30-3-11; Commissioner Jenkins seconded.</w:t>
      </w:r>
    </w:p>
    <w:p w:rsidR="00FC08E7" w:rsidRPr="00C4156A" w:rsidRDefault="00FC08E7" w:rsidP="002C77F8">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144" w:firstLine="0"/>
        <w:rPr>
          <w:sz w:val="23"/>
          <w:szCs w:val="23"/>
        </w:rPr>
      </w:pPr>
      <w:r w:rsidRPr="00C4156A">
        <w:rPr>
          <w:sz w:val="23"/>
          <w:szCs w:val="23"/>
        </w:rPr>
        <w:t>Commissioner Froerer – aye; Commissioner Jenkins – aye; Chair Harvey – aye</w:t>
      </w:r>
    </w:p>
    <w:p w:rsidR="00FC08E7" w:rsidRPr="00C4156A" w:rsidRDefault="00FC08E7" w:rsidP="00CD12F9">
      <w:pPr>
        <w:pStyle w:val="W-TypicalText"/>
        <w:tabs>
          <w:tab w:val="left" w:pos="9360"/>
        </w:tabs>
        <w:spacing w:line="160" w:lineRule="exact"/>
        <w:ind w:left="1440" w:right="-144"/>
        <w:rPr>
          <w:rFonts w:ascii="Times New Roman" w:hAnsi="Times New Roman" w:cs="Times New Roman"/>
          <w:sz w:val="23"/>
          <w:szCs w:val="23"/>
        </w:rPr>
      </w:pPr>
    </w:p>
    <w:p w:rsidR="00FC08E7" w:rsidRPr="009A60EA" w:rsidRDefault="00FC08E7" w:rsidP="00B266D2">
      <w:pPr>
        <w:pStyle w:val="W-TypicalText"/>
        <w:tabs>
          <w:tab w:val="left" w:pos="360"/>
          <w:tab w:val="left" w:pos="9360"/>
        </w:tabs>
        <w:spacing w:line="200" w:lineRule="exact"/>
        <w:ind w:left="0" w:right="-144" w:firstLine="0"/>
        <w:rPr>
          <w:rFonts w:ascii="Times New Roman" w:hAnsi="Times New Roman" w:cs="Times New Roman"/>
          <w:sz w:val="23"/>
          <w:szCs w:val="23"/>
        </w:rPr>
      </w:pPr>
      <w:r w:rsidRPr="00C4156A">
        <w:rPr>
          <w:rFonts w:ascii="Times New Roman" w:hAnsi="Times New Roman" w:cs="Times New Roman"/>
          <w:b/>
          <w:sz w:val="23"/>
          <w:szCs w:val="23"/>
        </w:rPr>
        <w:t>H.</w:t>
      </w:r>
      <w:r w:rsidRPr="00C4156A">
        <w:rPr>
          <w:rFonts w:ascii="Times New Roman" w:hAnsi="Times New Roman" w:cs="Times New Roman"/>
          <w:b/>
          <w:sz w:val="23"/>
          <w:szCs w:val="23"/>
        </w:rPr>
        <w:tab/>
      </w:r>
      <w:r w:rsidRPr="00C4156A">
        <w:rPr>
          <w:rFonts w:ascii="Times New Roman" w:hAnsi="Times New Roman" w:cs="Times New Roman"/>
          <w:b/>
          <w:smallCaps/>
          <w:sz w:val="23"/>
          <w:szCs w:val="23"/>
        </w:rPr>
        <w:t>Commissioner Comments:</w:t>
      </w:r>
      <w:r w:rsidR="009A60EA">
        <w:rPr>
          <w:rFonts w:ascii="Times New Roman" w:hAnsi="Times New Roman" w:cs="Times New Roman"/>
          <w:sz w:val="23"/>
          <w:szCs w:val="23"/>
        </w:rPr>
        <w:t xml:space="preserve">  None.</w:t>
      </w:r>
    </w:p>
    <w:p w:rsidR="00FC08E7" w:rsidRPr="00C4156A" w:rsidRDefault="00FC08E7" w:rsidP="008C0081">
      <w:pPr>
        <w:pStyle w:val="W-TypicalText"/>
        <w:tabs>
          <w:tab w:val="left" w:pos="9360"/>
        </w:tabs>
        <w:spacing w:line="100" w:lineRule="exact"/>
        <w:ind w:right="-144"/>
        <w:rPr>
          <w:rFonts w:ascii="Times New Roman" w:hAnsi="Times New Roman" w:cs="Times New Roman"/>
          <w:b/>
          <w:sz w:val="23"/>
          <w:szCs w:val="23"/>
        </w:rPr>
      </w:pPr>
    </w:p>
    <w:p w:rsidR="00352621" w:rsidRPr="00C4156A" w:rsidRDefault="00FC08E7" w:rsidP="008C0081">
      <w:pPr>
        <w:pStyle w:val="W-TypicalText"/>
        <w:numPr>
          <w:ilvl w:val="0"/>
          <w:numId w:val="8"/>
        </w:numPr>
        <w:tabs>
          <w:tab w:val="left" w:pos="360"/>
          <w:tab w:val="left" w:pos="9360"/>
        </w:tabs>
        <w:spacing w:line="180" w:lineRule="exact"/>
        <w:ind w:right="-144" w:hanging="1080"/>
        <w:rPr>
          <w:rFonts w:ascii="Times New Roman" w:hAnsi="Times New Roman" w:cs="Times New Roman"/>
          <w:smallCaps/>
          <w:color w:val="000000" w:themeColor="text1"/>
          <w:sz w:val="23"/>
          <w:szCs w:val="23"/>
        </w:rPr>
      </w:pPr>
      <w:r w:rsidRPr="00C4156A">
        <w:rPr>
          <w:rFonts w:ascii="Times New Roman" w:hAnsi="Times New Roman" w:cs="Times New Roman"/>
          <w:b/>
          <w:smallCaps/>
          <w:sz w:val="23"/>
          <w:szCs w:val="23"/>
        </w:rPr>
        <w:t>Adjourn</w:t>
      </w:r>
    </w:p>
    <w:p w:rsidR="00352621" w:rsidRPr="00C4156A" w:rsidRDefault="00352621" w:rsidP="002C77F8">
      <w:pPr>
        <w:pStyle w:val="ListParagraph"/>
        <w:shd w:val="clear" w:color="auto" w:fill="D9D9D9" w:themeFill="background1" w:themeFillShade="D9"/>
        <w:tabs>
          <w:tab w:val="left" w:pos="9360"/>
        </w:tabs>
        <w:spacing w:line="230" w:lineRule="exact"/>
        <w:ind w:right="-144" w:firstLine="0"/>
        <w:rPr>
          <w:sz w:val="23"/>
          <w:szCs w:val="23"/>
        </w:rPr>
      </w:pPr>
      <w:r w:rsidRPr="00C4156A">
        <w:rPr>
          <w:sz w:val="23"/>
          <w:szCs w:val="23"/>
        </w:rPr>
        <w:t xml:space="preserve">Commissioner </w:t>
      </w:r>
      <w:r w:rsidR="00951549" w:rsidRPr="00C4156A">
        <w:rPr>
          <w:sz w:val="23"/>
          <w:szCs w:val="23"/>
        </w:rPr>
        <w:t xml:space="preserve">Froerer </w:t>
      </w:r>
      <w:r w:rsidRPr="00C4156A">
        <w:rPr>
          <w:sz w:val="23"/>
          <w:szCs w:val="23"/>
        </w:rPr>
        <w:t>moved to adjourn</w:t>
      </w:r>
      <w:r w:rsidR="00E36989" w:rsidRPr="00C4156A">
        <w:rPr>
          <w:sz w:val="23"/>
          <w:szCs w:val="23"/>
        </w:rPr>
        <w:t xml:space="preserve"> </w:t>
      </w:r>
      <w:r w:rsidR="0075692B" w:rsidRPr="00C4156A">
        <w:rPr>
          <w:sz w:val="23"/>
          <w:szCs w:val="23"/>
        </w:rPr>
        <w:t xml:space="preserve">at </w:t>
      </w:r>
      <w:r w:rsidR="00E36989" w:rsidRPr="00C4156A">
        <w:rPr>
          <w:sz w:val="23"/>
          <w:szCs w:val="23"/>
        </w:rPr>
        <w:t>1</w:t>
      </w:r>
      <w:r w:rsidR="005723AF" w:rsidRPr="00C4156A">
        <w:rPr>
          <w:sz w:val="23"/>
          <w:szCs w:val="23"/>
        </w:rPr>
        <w:t>0</w:t>
      </w:r>
      <w:r w:rsidR="00E36989" w:rsidRPr="00C4156A">
        <w:rPr>
          <w:sz w:val="23"/>
          <w:szCs w:val="23"/>
        </w:rPr>
        <w:t>:</w:t>
      </w:r>
      <w:r w:rsidR="00252AA3" w:rsidRPr="00C4156A">
        <w:rPr>
          <w:sz w:val="23"/>
          <w:szCs w:val="23"/>
        </w:rPr>
        <w:t>27</w:t>
      </w:r>
      <w:r w:rsidR="00E36989" w:rsidRPr="00C4156A">
        <w:rPr>
          <w:sz w:val="23"/>
          <w:szCs w:val="23"/>
        </w:rPr>
        <w:t xml:space="preserve"> a.m.</w:t>
      </w:r>
      <w:r w:rsidRPr="00C4156A">
        <w:rPr>
          <w:sz w:val="23"/>
          <w:szCs w:val="23"/>
        </w:rPr>
        <w:t>; C</w:t>
      </w:r>
      <w:r w:rsidR="00951549">
        <w:rPr>
          <w:sz w:val="23"/>
          <w:szCs w:val="23"/>
        </w:rPr>
        <w:t>ha</w:t>
      </w:r>
      <w:r w:rsidRPr="00C4156A">
        <w:rPr>
          <w:sz w:val="23"/>
          <w:szCs w:val="23"/>
        </w:rPr>
        <w:t xml:space="preserve">ir </w:t>
      </w:r>
      <w:r w:rsidR="00951549">
        <w:rPr>
          <w:sz w:val="23"/>
          <w:szCs w:val="23"/>
        </w:rPr>
        <w:t xml:space="preserve">Harvey </w:t>
      </w:r>
      <w:r w:rsidRPr="00C4156A">
        <w:rPr>
          <w:sz w:val="23"/>
          <w:szCs w:val="23"/>
        </w:rPr>
        <w:t>seconded.</w:t>
      </w:r>
    </w:p>
    <w:p w:rsidR="00352621" w:rsidRPr="00C4156A" w:rsidRDefault="00352621" w:rsidP="002C77F8">
      <w:pPr>
        <w:pStyle w:val="ListParagraph"/>
        <w:shd w:val="clear" w:color="auto" w:fill="D9D9D9" w:themeFill="background1" w:themeFillShade="D9"/>
        <w:tabs>
          <w:tab w:val="left" w:pos="9360"/>
        </w:tabs>
        <w:spacing w:line="230" w:lineRule="exact"/>
        <w:ind w:right="-144" w:firstLine="0"/>
        <w:rPr>
          <w:sz w:val="23"/>
          <w:szCs w:val="23"/>
        </w:rPr>
      </w:pPr>
      <w:r w:rsidRPr="00C4156A">
        <w:rPr>
          <w:sz w:val="23"/>
          <w:szCs w:val="23"/>
        </w:rPr>
        <w:t>Commissioner</w:t>
      </w:r>
      <w:r w:rsidR="00F16F40" w:rsidRPr="00C4156A">
        <w:rPr>
          <w:sz w:val="23"/>
          <w:szCs w:val="23"/>
        </w:rPr>
        <w:t xml:space="preserve"> Froerer </w:t>
      </w:r>
      <w:r w:rsidRPr="00C4156A">
        <w:rPr>
          <w:sz w:val="23"/>
          <w:szCs w:val="23"/>
        </w:rPr>
        <w:t xml:space="preserve">– aye; Commissioner </w:t>
      </w:r>
      <w:r w:rsidR="00F16F40" w:rsidRPr="00C4156A">
        <w:rPr>
          <w:sz w:val="23"/>
          <w:szCs w:val="23"/>
        </w:rPr>
        <w:t xml:space="preserve">Jenkins </w:t>
      </w:r>
      <w:r w:rsidRPr="00C4156A">
        <w:rPr>
          <w:sz w:val="23"/>
          <w:szCs w:val="23"/>
        </w:rPr>
        <w:t xml:space="preserve">– aye; Chair </w:t>
      </w:r>
      <w:r w:rsidR="00F43C83" w:rsidRPr="00C4156A">
        <w:rPr>
          <w:sz w:val="23"/>
          <w:szCs w:val="23"/>
        </w:rPr>
        <w:t xml:space="preserve">Harvey </w:t>
      </w:r>
      <w:r w:rsidRPr="00C4156A">
        <w:rPr>
          <w:sz w:val="23"/>
          <w:szCs w:val="23"/>
        </w:rPr>
        <w:t>– aye</w:t>
      </w:r>
    </w:p>
    <w:p w:rsidR="00EA3C64" w:rsidRPr="00C4156A" w:rsidRDefault="00352621" w:rsidP="00B266D2">
      <w:pPr>
        <w:pStyle w:val="ListParagraph"/>
        <w:tabs>
          <w:tab w:val="left" w:pos="360"/>
          <w:tab w:val="left" w:pos="720"/>
          <w:tab w:val="left" w:pos="1440"/>
          <w:tab w:val="center" w:pos="5400"/>
          <w:tab w:val="left" w:pos="9360"/>
        </w:tabs>
        <w:ind w:left="360" w:right="-144"/>
        <w:rPr>
          <w:color w:val="000000" w:themeColor="text1"/>
          <w:sz w:val="23"/>
          <w:szCs w:val="23"/>
        </w:rPr>
      </w:pPr>
      <w:r w:rsidRPr="00C4156A">
        <w:rPr>
          <w:color w:val="000000" w:themeColor="text1"/>
          <w:sz w:val="23"/>
          <w:szCs w:val="23"/>
        </w:rPr>
        <w:tab/>
      </w:r>
      <w:r w:rsidRPr="00C4156A">
        <w:rPr>
          <w:color w:val="000000" w:themeColor="text1"/>
          <w:sz w:val="23"/>
          <w:szCs w:val="23"/>
        </w:rPr>
        <w:tab/>
      </w:r>
      <w:r w:rsidRPr="00C4156A">
        <w:rPr>
          <w:color w:val="000000" w:themeColor="text1"/>
          <w:sz w:val="23"/>
          <w:szCs w:val="23"/>
        </w:rPr>
        <w:tab/>
      </w:r>
    </w:p>
    <w:p w:rsidR="00F431DC" w:rsidRDefault="00352621" w:rsidP="002C77F8">
      <w:pPr>
        <w:pStyle w:val="ListParagraph"/>
        <w:tabs>
          <w:tab w:val="left" w:pos="360"/>
          <w:tab w:val="left" w:pos="720"/>
          <w:tab w:val="left" w:pos="1440"/>
          <w:tab w:val="left" w:pos="2160"/>
          <w:tab w:val="left" w:pos="2880"/>
          <w:tab w:val="left" w:pos="3600"/>
          <w:tab w:val="left" w:pos="4320"/>
          <w:tab w:val="left" w:pos="5040"/>
          <w:tab w:val="left" w:pos="5760"/>
          <w:tab w:val="left" w:pos="6750"/>
          <w:tab w:val="left" w:pos="9360"/>
        </w:tabs>
        <w:spacing w:line="230" w:lineRule="exact"/>
        <w:ind w:left="360" w:right="-144"/>
        <w:rPr>
          <w:color w:val="000000" w:themeColor="text1"/>
          <w:sz w:val="23"/>
          <w:szCs w:val="23"/>
        </w:rPr>
      </w:pPr>
      <w:r w:rsidRPr="00C4156A">
        <w:rPr>
          <w:color w:val="000000" w:themeColor="text1"/>
          <w:sz w:val="23"/>
          <w:szCs w:val="23"/>
        </w:rPr>
        <w:tab/>
      </w:r>
      <w:r w:rsidRPr="00C4156A">
        <w:rPr>
          <w:color w:val="000000" w:themeColor="text1"/>
          <w:sz w:val="23"/>
          <w:szCs w:val="23"/>
        </w:rPr>
        <w:tab/>
      </w:r>
      <w:r w:rsidRPr="00C4156A">
        <w:rPr>
          <w:color w:val="000000" w:themeColor="text1"/>
          <w:sz w:val="23"/>
          <w:szCs w:val="23"/>
        </w:rPr>
        <w:tab/>
      </w:r>
      <w:r w:rsidRPr="00C4156A">
        <w:rPr>
          <w:color w:val="000000" w:themeColor="text1"/>
          <w:sz w:val="23"/>
          <w:szCs w:val="23"/>
        </w:rPr>
        <w:tab/>
      </w:r>
      <w:r w:rsidRPr="00C4156A">
        <w:rPr>
          <w:color w:val="000000" w:themeColor="text1"/>
          <w:sz w:val="23"/>
          <w:szCs w:val="23"/>
        </w:rPr>
        <w:tab/>
      </w:r>
      <w:r w:rsidRPr="00C4156A">
        <w:rPr>
          <w:color w:val="000000" w:themeColor="text1"/>
          <w:sz w:val="23"/>
          <w:szCs w:val="23"/>
        </w:rPr>
        <w:tab/>
      </w:r>
      <w:r w:rsidRPr="00C4156A">
        <w:rPr>
          <w:color w:val="000000" w:themeColor="text1"/>
          <w:sz w:val="23"/>
          <w:szCs w:val="23"/>
        </w:rPr>
        <w:tab/>
      </w:r>
      <w:r w:rsidRPr="00C4156A">
        <w:rPr>
          <w:color w:val="000000" w:themeColor="text1"/>
          <w:sz w:val="23"/>
          <w:szCs w:val="23"/>
        </w:rPr>
        <w:tab/>
      </w:r>
      <w:r w:rsidR="00186783" w:rsidRPr="00C4156A">
        <w:rPr>
          <w:color w:val="000000" w:themeColor="text1"/>
          <w:sz w:val="23"/>
          <w:szCs w:val="23"/>
        </w:rPr>
        <w:tab/>
      </w:r>
      <w:r w:rsidR="000A4D24" w:rsidRPr="00C4156A">
        <w:rPr>
          <w:color w:val="000000" w:themeColor="text1"/>
          <w:sz w:val="23"/>
          <w:szCs w:val="23"/>
        </w:rPr>
        <w:tab/>
      </w:r>
      <w:r w:rsidR="00F431DC" w:rsidRPr="00C4156A">
        <w:rPr>
          <w:color w:val="000000" w:themeColor="text1"/>
          <w:sz w:val="23"/>
          <w:szCs w:val="23"/>
        </w:rPr>
        <w:t>Attest:</w:t>
      </w:r>
    </w:p>
    <w:p w:rsidR="004005D2" w:rsidRPr="00C4156A" w:rsidRDefault="004005D2" w:rsidP="002C77F8">
      <w:pPr>
        <w:pStyle w:val="ListParagraph"/>
        <w:tabs>
          <w:tab w:val="left" w:pos="360"/>
          <w:tab w:val="left" w:pos="720"/>
          <w:tab w:val="left" w:pos="1440"/>
          <w:tab w:val="left" w:pos="2160"/>
          <w:tab w:val="left" w:pos="2880"/>
          <w:tab w:val="left" w:pos="3600"/>
          <w:tab w:val="left" w:pos="4320"/>
          <w:tab w:val="left" w:pos="5040"/>
          <w:tab w:val="left" w:pos="5760"/>
          <w:tab w:val="left" w:pos="6750"/>
          <w:tab w:val="left" w:pos="9360"/>
        </w:tabs>
        <w:spacing w:line="230" w:lineRule="exact"/>
        <w:ind w:left="360" w:right="-144"/>
        <w:rPr>
          <w:color w:val="000000" w:themeColor="text1"/>
          <w:sz w:val="23"/>
          <w:szCs w:val="23"/>
        </w:rPr>
      </w:pPr>
    </w:p>
    <w:p w:rsidR="00F431DC" w:rsidRPr="00C4156A" w:rsidRDefault="00F431DC" w:rsidP="00AC3A6B">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9360"/>
        </w:tabs>
        <w:spacing w:line="230" w:lineRule="exact"/>
        <w:ind w:left="360" w:right="0"/>
        <w:rPr>
          <w:color w:val="000000" w:themeColor="text1"/>
          <w:sz w:val="23"/>
          <w:szCs w:val="23"/>
        </w:rPr>
      </w:pPr>
    </w:p>
    <w:p w:rsidR="00B205D1" w:rsidRPr="00A5034C" w:rsidRDefault="00B205D1" w:rsidP="00B205D1">
      <w:pPr>
        <w:pStyle w:val="ListParagraph"/>
        <w:tabs>
          <w:tab w:val="left" w:pos="1440"/>
          <w:tab w:val="left" w:pos="6480"/>
          <w:tab w:val="left" w:pos="6840"/>
        </w:tabs>
        <w:spacing w:line="140" w:lineRule="exact"/>
        <w:ind w:left="547" w:right="-180" w:hanging="547"/>
        <w:rPr>
          <w:u w:val="single"/>
        </w:rPr>
      </w:pPr>
      <w:r w:rsidRPr="00A5034C">
        <w:rPr>
          <w:u w:val="single"/>
        </w:rPr>
        <w:t>                                                                     </w:t>
      </w:r>
      <w:r w:rsidRPr="00A5034C">
        <w:t xml:space="preserve">        </w:t>
      </w:r>
      <w:r w:rsidRPr="00A5034C">
        <w:tab/>
        <w:t xml:space="preserve">     </w:t>
      </w:r>
      <w:r w:rsidRPr="00A5034C">
        <w:rPr>
          <w:u w:val="single"/>
        </w:rPr>
        <w:t xml:space="preserve">                                                                                                                                                                                     </w:t>
      </w:r>
    </w:p>
    <w:p w:rsidR="00B205D1" w:rsidRPr="006119AB" w:rsidRDefault="00B205D1" w:rsidP="006119AB">
      <w:pPr>
        <w:pStyle w:val="ListParagraph"/>
        <w:tabs>
          <w:tab w:val="left" w:pos="1440"/>
          <w:tab w:val="left" w:pos="6480"/>
          <w:tab w:val="left" w:pos="6750"/>
        </w:tabs>
        <w:spacing w:line="230" w:lineRule="exact"/>
        <w:ind w:left="0" w:right="-187" w:firstLine="0"/>
        <w:rPr>
          <w:sz w:val="23"/>
          <w:szCs w:val="23"/>
        </w:rPr>
      </w:pPr>
      <w:r w:rsidRPr="006119AB">
        <w:rPr>
          <w:sz w:val="23"/>
          <w:szCs w:val="23"/>
        </w:rPr>
        <w:t>James H. Harvey, Chair</w:t>
      </w:r>
      <w:r w:rsidRPr="006119AB">
        <w:rPr>
          <w:sz w:val="23"/>
          <w:szCs w:val="23"/>
        </w:rPr>
        <w:tab/>
      </w:r>
      <w:r w:rsidRPr="006119AB">
        <w:rPr>
          <w:sz w:val="23"/>
          <w:szCs w:val="23"/>
        </w:rPr>
        <w:tab/>
        <w:t xml:space="preserve">Ricky D. Hatch, CPA </w:t>
      </w:r>
    </w:p>
    <w:p w:rsidR="00DB59A5" w:rsidRPr="00C4156A" w:rsidRDefault="00B205D1" w:rsidP="008C0081">
      <w:pPr>
        <w:tabs>
          <w:tab w:val="left" w:pos="1307"/>
          <w:tab w:val="left" w:pos="6750"/>
        </w:tabs>
        <w:spacing w:line="230" w:lineRule="exact"/>
        <w:ind w:right="-187" w:hanging="1080"/>
        <w:rPr>
          <w:sz w:val="23"/>
          <w:szCs w:val="23"/>
        </w:rPr>
      </w:pPr>
      <w:r w:rsidRPr="006119AB">
        <w:rPr>
          <w:sz w:val="23"/>
          <w:szCs w:val="23"/>
        </w:rPr>
        <w:t>Weber County Commission</w:t>
      </w:r>
      <w:r w:rsidRPr="006119AB">
        <w:rPr>
          <w:sz w:val="23"/>
          <w:szCs w:val="23"/>
        </w:rPr>
        <w:tab/>
        <w:t>Weber County Clerk/Auditor</w:t>
      </w:r>
    </w:p>
    <w:sectPr w:rsidR="00DB59A5" w:rsidRPr="00C4156A" w:rsidSect="00582224">
      <w:footerReference w:type="default" r:id="rId8"/>
      <w:headerReference w:type="first" r:id="rId9"/>
      <w:pgSz w:w="12240" w:h="15840" w:code="1"/>
      <w:pgMar w:top="1008" w:right="864" w:bottom="576"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9A3" w:rsidRDefault="000709A3">
      <w:r>
        <w:separator/>
      </w:r>
    </w:p>
  </w:endnote>
  <w:endnote w:type="continuationSeparator" w:id="0">
    <w:p w:rsidR="000709A3" w:rsidRDefault="0007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08" w:rsidRPr="008D7C5A" w:rsidRDefault="00FE409F" w:rsidP="00A02ED9">
    <w:pPr>
      <w:pStyle w:val="Footer"/>
      <w:tabs>
        <w:tab w:val="clear" w:pos="4680"/>
        <w:tab w:val="clear" w:pos="9360"/>
        <w:tab w:val="left" w:pos="0"/>
      </w:tabs>
      <w:spacing w:line="140" w:lineRule="exact"/>
      <w:ind w:left="0" w:right="-144" w:firstLine="0"/>
      <w:jc w:val="left"/>
      <w:rPr>
        <w:sz w:val="16"/>
        <w:szCs w:val="16"/>
      </w:rPr>
    </w:pPr>
    <w:r>
      <w:rPr>
        <w:sz w:val="16"/>
        <w:szCs w:val="16"/>
      </w:rPr>
      <w:t>M</w:t>
    </w:r>
    <w:r w:rsidR="00440108" w:rsidRPr="008D7C5A">
      <w:rPr>
        <w:sz w:val="16"/>
        <w:szCs w:val="16"/>
      </w:rPr>
      <w:t>inutes</w:t>
    </w:r>
    <w:r w:rsidR="00440108">
      <w:rPr>
        <w:sz w:val="16"/>
        <w:szCs w:val="16"/>
      </w:rPr>
      <w:t xml:space="preserve">                                                                                                                                                                                                                             </w:t>
    </w:r>
    <w:r w:rsidR="00A02ED9">
      <w:rPr>
        <w:sz w:val="16"/>
        <w:szCs w:val="16"/>
      </w:rPr>
      <w:tab/>
      <w:t>2</w:t>
    </w:r>
  </w:p>
  <w:p w:rsidR="00440108" w:rsidRPr="008D7C5A" w:rsidRDefault="00440108" w:rsidP="0018052D">
    <w:pPr>
      <w:pStyle w:val="Footer"/>
      <w:spacing w:line="140" w:lineRule="exact"/>
      <w:ind w:hanging="1080"/>
      <w:rPr>
        <w:sz w:val="16"/>
        <w:szCs w:val="16"/>
      </w:rPr>
    </w:pPr>
    <w:r w:rsidRPr="008D7C5A">
      <w:rPr>
        <w:sz w:val="16"/>
        <w:szCs w:val="16"/>
      </w:rPr>
      <w:t>Weber County Commission</w:t>
    </w:r>
  </w:p>
  <w:p w:rsidR="00440108" w:rsidRPr="008D7C5A" w:rsidRDefault="00AC3A6B" w:rsidP="0018052D">
    <w:pPr>
      <w:pStyle w:val="Footer"/>
      <w:spacing w:line="140" w:lineRule="exact"/>
      <w:ind w:hanging="1080"/>
      <w:rPr>
        <w:sz w:val="16"/>
        <w:szCs w:val="16"/>
      </w:rPr>
    </w:pPr>
    <w:r>
      <w:rPr>
        <w:sz w:val="16"/>
        <w:szCs w:val="16"/>
      </w:rPr>
      <w:t>February</w:t>
    </w:r>
    <w:r w:rsidR="00440108">
      <w:rPr>
        <w:sz w:val="16"/>
        <w:szCs w:val="16"/>
      </w:rPr>
      <w:t xml:space="preserve"> </w:t>
    </w:r>
    <w:r>
      <w:rPr>
        <w:sz w:val="16"/>
        <w:szCs w:val="16"/>
      </w:rPr>
      <w:t>2</w:t>
    </w:r>
    <w:r w:rsidR="00440108">
      <w:rPr>
        <w:sz w:val="16"/>
        <w:szCs w:val="16"/>
      </w:rPr>
      <w:t>, 2021</w:t>
    </w:r>
  </w:p>
  <w:p w:rsidR="00440108" w:rsidRDefault="004401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9A3" w:rsidRDefault="000709A3">
      <w:r>
        <w:separator/>
      </w:r>
    </w:p>
  </w:footnote>
  <w:footnote w:type="continuationSeparator" w:id="0">
    <w:p w:rsidR="000709A3" w:rsidRDefault="00070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08" w:rsidRDefault="00440108" w:rsidP="00DB59A5">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28C7"/>
    <w:multiLevelType w:val="hybridMultilevel"/>
    <w:tmpl w:val="96047E56"/>
    <w:lvl w:ilvl="0" w:tplc="F00EFF94">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701038"/>
    <w:multiLevelType w:val="hybridMultilevel"/>
    <w:tmpl w:val="C4D25C52"/>
    <w:lvl w:ilvl="0" w:tplc="418870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D21859"/>
    <w:multiLevelType w:val="hybridMultilevel"/>
    <w:tmpl w:val="96B054A4"/>
    <w:lvl w:ilvl="0" w:tplc="E5105D3E">
      <w:start w:val="1"/>
      <w:numFmt w:val="upperRoman"/>
      <w:lvlText w:val="%1."/>
      <w:lvlJc w:val="left"/>
      <w:pPr>
        <w:ind w:left="1080" w:hanging="720"/>
      </w:pPr>
      <w:rPr>
        <w:rFonts w:ascii="Times New Roman" w:hAnsi="Times New Roman"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321F9D"/>
    <w:multiLevelType w:val="hybridMultilevel"/>
    <w:tmpl w:val="2BF6F2EE"/>
    <w:lvl w:ilvl="0" w:tplc="35C640DA">
      <w:start w:val="1"/>
      <w:numFmt w:val="upperLetter"/>
      <w:lvlText w:val="%1."/>
      <w:lvlJc w:val="left"/>
      <w:pPr>
        <w:ind w:left="450" w:hanging="360"/>
      </w:pPr>
      <w:rPr>
        <w:rFonts w:hint="default"/>
        <w:b/>
        <w:i w:val="0"/>
        <w:color w:val="auto"/>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518A51EB"/>
    <w:multiLevelType w:val="hybridMultilevel"/>
    <w:tmpl w:val="625E14C6"/>
    <w:lvl w:ilvl="0" w:tplc="492E013E">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A55E3"/>
    <w:multiLevelType w:val="hybridMultilevel"/>
    <w:tmpl w:val="734CB4B6"/>
    <w:lvl w:ilvl="0" w:tplc="1C02CF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A2E6B"/>
    <w:multiLevelType w:val="hybridMultilevel"/>
    <w:tmpl w:val="1D68A62A"/>
    <w:lvl w:ilvl="0" w:tplc="5B10CA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2"/>
  </w:num>
  <w:num w:numId="5">
    <w:abstractNumId w:val="7"/>
  </w:num>
  <w:num w:numId="6">
    <w:abstractNumId w:val="6"/>
  </w:num>
  <w:num w:numId="7">
    <w:abstractNumId w:val="8"/>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3629"/>
    <w:rsid w:val="00005A3B"/>
    <w:rsid w:val="000072BC"/>
    <w:rsid w:val="00007754"/>
    <w:rsid w:val="00010210"/>
    <w:rsid w:val="000141E1"/>
    <w:rsid w:val="00015265"/>
    <w:rsid w:val="000263B7"/>
    <w:rsid w:val="0003056C"/>
    <w:rsid w:val="00031A3B"/>
    <w:rsid w:val="000328B3"/>
    <w:rsid w:val="00037AF5"/>
    <w:rsid w:val="00043428"/>
    <w:rsid w:val="0004395C"/>
    <w:rsid w:val="00044377"/>
    <w:rsid w:val="000500EA"/>
    <w:rsid w:val="000500F5"/>
    <w:rsid w:val="0005077C"/>
    <w:rsid w:val="00050BED"/>
    <w:rsid w:val="00050C9F"/>
    <w:rsid w:val="00056D46"/>
    <w:rsid w:val="00056F9B"/>
    <w:rsid w:val="00056FE7"/>
    <w:rsid w:val="00060FB5"/>
    <w:rsid w:val="0006154A"/>
    <w:rsid w:val="00062CCD"/>
    <w:rsid w:val="000709A3"/>
    <w:rsid w:val="00073A06"/>
    <w:rsid w:val="00073FD6"/>
    <w:rsid w:val="0007732C"/>
    <w:rsid w:val="00080D00"/>
    <w:rsid w:val="000816A5"/>
    <w:rsid w:val="00081CB5"/>
    <w:rsid w:val="00082523"/>
    <w:rsid w:val="0008627B"/>
    <w:rsid w:val="00087073"/>
    <w:rsid w:val="00087ADE"/>
    <w:rsid w:val="000917E4"/>
    <w:rsid w:val="00091A81"/>
    <w:rsid w:val="000921FB"/>
    <w:rsid w:val="0009293C"/>
    <w:rsid w:val="00092B2C"/>
    <w:rsid w:val="00092E22"/>
    <w:rsid w:val="00097C16"/>
    <w:rsid w:val="00097EA1"/>
    <w:rsid w:val="000A4D24"/>
    <w:rsid w:val="000A6376"/>
    <w:rsid w:val="000A7FB3"/>
    <w:rsid w:val="000B3C8D"/>
    <w:rsid w:val="000B44CF"/>
    <w:rsid w:val="000B7AAA"/>
    <w:rsid w:val="000B7F88"/>
    <w:rsid w:val="000C04B9"/>
    <w:rsid w:val="000C60B6"/>
    <w:rsid w:val="000D11D9"/>
    <w:rsid w:val="000D26F3"/>
    <w:rsid w:val="000D2C65"/>
    <w:rsid w:val="000D2EFC"/>
    <w:rsid w:val="000D463C"/>
    <w:rsid w:val="000E0201"/>
    <w:rsid w:val="000E0635"/>
    <w:rsid w:val="000E25AC"/>
    <w:rsid w:val="000E6167"/>
    <w:rsid w:val="000E7FD8"/>
    <w:rsid w:val="000F043A"/>
    <w:rsid w:val="000F0EF5"/>
    <w:rsid w:val="000F100D"/>
    <w:rsid w:val="000F15F5"/>
    <w:rsid w:val="000F1ED7"/>
    <w:rsid w:val="000F3C1D"/>
    <w:rsid w:val="000F4EB9"/>
    <w:rsid w:val="000F52F2"/>
    <w:rsid w:val="000F5895"/>
    <w:rsid w:val="000F6180"/>
    <w:rsid w:val="00103F32"/>
    <w:rsid w:val="0010527F"/>
    <w:rsid w:val="001059ED"/>
    <w:rsid w:val="00105C63"/>
    <w:rsid w:val="001064A4"/>
    <w:rsid w:val="00106E45"/>
    <w:rsid w:val="00112FA3"/>
    <w:rsid w:val="00113656"/>
    <w:rsid w:val="001145E4"/>
    <w:rsid w:val="001174A9"/>
    <w:rsid w:val="001202A7"/>
    <w:rsid w:val="0013206A"/>
    <w:rsid w:val="00136A41"/>
    <w:rsid w:val="00136D0A"/>
    <w:rsid w:val="00137859"/>
    <w:rsid w:val="00137A9F"/>
    <w:rsid w:val="001405E7"/>
    <w:rsid w:val="001410BB"/>
    <w:rsid w:val="00143AE3"/>
    <w:rsid w:val="0014482A"/>
    <w:rsid w:val="001469DB"/>
    <w:rsid w:val="00147221"/>
    <w:rsid w:val="001504E6"/>
    <w:rsid w:val="0015156B"/>
    <w:rsid w:val="001516A0"/>
    <w:rsid w:val="00152F61"/>
    <w:rsid w:val="001532E4"/>
    <w:rsid w:val="00155107"/>
    <w:rsid w:val="00162AD2"/>
    <w:rsid w:val="00166285"/>
    <w:rsid w:val="001662CE"/>
    <w:rsid w:val="00172CF2"/>
    <w:rsid w:val="0018052D"/>
    <w:rsid w:val="00182F26"/>
    <w:rsid w:val="001831B5"/>
    <w:rsid w:val="001834FA"/>
    <w:rsid w:val="00186667"/>
    <w:rsid w:val="00186783"/>
    <w:rsid w:val="00186F36"/>
    <w:rsid w:val="00194F95"/>
    <w:rsid w:val="00195768"/>
    <w:rsid w:val="0019626A"/>
    <w:rsid w:val="001A7841"/>
    <w:rsid w:val="001B0AED"/>
    <w:rsid w:val="001B14FC"/>
    <w:rsid w:val="001B1D07"/>
    <w:rsid w:val="001B409A"/>
    <w:rsid w:val="001B5A14"/>
    <w:rsid w:val="001B60BE"/>
    <w:rsid w:val="001B70EA"/>
    <w:rsid w:val="001B7515"/>
    <w:rsid w:val="001C401E"/>
    <w:rsid w:val="001C4FBB"/>
    <w:rsid w:val="001C610C"/>
    <w:rsid w:val="001D0A84"/>
    <w:rsid w:val="001D2E6B"/>
    <w:rsid w:val="001D5125"/>
    <w:rsid w:val="001D6362"/>
    <w:rsid w:val="001E149D"/>
    <w:rsid w:val="001E2B04"/>
    <w:rsid w:val="001E37A9"/>
    <w:rsid w:val="001E54CB"/>
    <w:rsid w:val="001E7637"/>
    <w:rsid w:val="001F025F"/>
    <w:rsid w:val="001F05D0"/>
    <w:rsid w:val="001F0C01"/>
    <w:rsid w:val="001F1964"/>
    <w:rsid w:val="001F233D"/>
    <w:rsid w:val="00201C25"/>
    <w:rsid w:val="002027B7"/>
    <w:rsid w:val="00204EF3"/>
    <w:rsid w:val="0020522D"/>
    <w:rsid w:val="0021150A"/>
    <w:rsid w:val="0021593D"/>
    <w:rsid w:val="00215F56"/>
    <w:rsid w:val="00216BFC"/>
    <w:rsid w:val="00217C03"/>
    <w:rsid w:val="00220EAD"/>
    <w:rsid w:val="002216B8"/>
    <w:rsid w:val="00221CFF"/>
    <w:rsid w:val="00221FE4"/>
    <w:rsid w:val="00223E7F"/>
    <w:rsid w:val="0022488B"/>
    <w:rsid w:val="002263AE"/>
    <w:rsid w:val="0022679F"/>
    <w:rsid w:val="00231C9D"/>
    <w:rsid w:val="00236002"/>
    <w:rsid w:val="002368B0"/>
    <w:rsid w:val="00243066"/>
    <w:rsid w:val="00244C4E"/>
    <w:rsid w:val="0024575A"/>
    <w:rsid w:val="0024639D"/>
    <w:rsid w:val="00250F78"/>
    <w:rsid w:val="002519AD"/>
    <w:rsid w:val="00251D2E"/>
    <w:rsid w:val="00252AA3"/>
    <w:rsid w:val="0026037B"/>
    <w:rsid w:val="00264B57"/>
    <w:rsid w:val="00272460"/>
    <w:rsid w:val="002728BF"/>
    <w:rsid w:val="00275805"/>
    <w:rsid w:val="0027653E"/>
    <w:rsid w:val="00276C15"/>
    <w:rsid w:val="002801CC"/>
    <w:rsid w:val="00280408"/>
    <w:rsid w:val="00282537"/>
    <w:rsid w:val="002842EC"/>
    <w:rsid w:val="00285735"/>
    <w:rsid w:val="0028631C"/>
    <w:rsid w:val="00290A67"/>
    <w:rsid w:val="0029414C"/>
    <w:rsid w:val="002943F6"/>
    <w:rsid w:val="00295543"/>
    <w:rsid w:val="00295A41"/>
    <w:rsid w:val="00297314"/>
    <w:rsid w:val="00297DE2"/>
    <w:rsid w:val="002A0033"/>
    <w:rsid w:val="002A0146"/>
    <w:rsid w:val="002A5CCD"/>
    <w:rsid w:val="002B31EA"/>
    <w:rsid w:val="002B32FD"/>
    <w:rsid w:val="002B78BE"/>
    <w:rsid w:val="002C351B"/>
    <w:rsid w:val="002C4496"/>
    <w:rsid w:val="002C6483"/>
    <w:rsid w:val="002C714F"/>
    <w:rsid w:val="002C77F8"/>
    <w:rsid w:val="002C7B20"/>
    <w:rsid w:val="002D0A77"/>
    <w:rsid w:val="002D1367"/>
    <w:rsid w:val="002D2436"/>
    <w:rsid w:val="002D2497"/>
    <w:rsid w:val="002D407F"/>
    <w:rsid w:val="002E21FC"/>
    <w:rsid w:val="002E3788"/>
    <w:rsid w:val="002E4FFF"/>
    <w:rsid w:val="002F031D"/>
    <w:rsid w:val="002F2731"/>
    <w:rsid w:val="002F4DC1"/>
    <w:rsid w:val="002F4DC4"/>
    <w:rsid w:val="002F616F"/>
    <w:rsid w:val="002F7B6C"/>
    <w:rsid w:val="00305C94"/>
    <w:rsid w:val="003145C4"/>
    <w:rsid w:val="00317D11"/>
    <w:rsid w:val="00321235"/>
    <w:rsid w:val="00322354"/>
    <w:rsid w:val="00322A0E"/>
    <w:rsid w:val="00326DE4"/>
    <w:rsid w:val="003307E2"/>
    <w:rsid w:val="003310C6"/>
    <w:rsid w:val="00331639"/>
    <w:rsid w:val="0033653C"/>
    <w:rsid w:val="003409D9"/>
    <w:rsid w:val="00341F53"/>
    <w:rsid w:val="00341FF3"/>
    <w:rsid w:val="00342366"/>
    <w:rsid w:val="00343204"/>
    <w:rsid w:val="00343508"/>
    <w:rsid w:val="00344F68"/>
    <w:rsid w:val="00345A31"/>
    <w:rsid w:val="00345BBA"/>
    <w:rsid w:val="00346341"/>
    <w:rsid w:val="00352621"/>
    <w:rsid w:val="003527D1"/>
    <w:rsid w:val="00357A90"/>
    <w:rsid w:val="00360076"/>
    <w:rsid w:val="00361730"/>
    <w:rsid w:val="003617CC"/>
    <w:rsid w:val="0036383D"/>
    <w:rsid w:val="0036586E"/>
    <w:rsid w:val="00367228"/>
    <w:rsid w:val="00374A23"/>
    <w:rsid w:val="003754BA"/>
    <w:rsid w:val="0037681B"/>
    <w:rsid w:val="00380EF4"/>
    <w:rsid w:val="00382780"/>
    <w:rsid w:val="00382AC3"/>
    <w:rsid w:val="00383FFB"/>
    <w:rsid w:val="0039061E"/>
    <w:rsid w:val="00390B43"/>
    <w:rsid w:val="00390D6D"/>
    <w:rsid w:val="00391018"/>
    <w:rsid w:val="00392D10"/>
    <w:rsid w:val="00392FCD"/>
    <w:rsid w:val="003A2804"/>
    <w:rsid w:val="003A2FEB"/>
    <w:rsid w:val="003B1EBC"/>
    <w:rsid w:val="003B394D"/>
    <w:rsid w:val="003B4E1A"/>
    <w:rsid w:val="003C072C"/>
    <w:rsid w:val="003C4ADE"/>
    <w:rsid w:val="003C660D"/>
    <w:rsid w:val="003C6643"/>
    <w:rsid w:val="003C6CCF"/>
    <w:rsid w:val="003C79E4"/>
    <w:rsid w:val="003D0369"/>
    <w:rsid w:val="003D17B2"/>
    <w:rsid w:val="003D353A"/>
    <w:rsid w:val="003D464C"/>
    <w:rsid w:val="003D4B7E"/>
    <w:rsid w:val="003D5225"/>
    <w:rsid w:val="003D5A0E"/>
    <w:rsid w:val="003D7FD1"/>
    <w:rsid w:val="003E10F7"/>
    <w:rsid w:val="003E11B1"/>
    <w:rsid w:val="003E6612"/>
    <w:rsid w:val="003E762F"/>
    <w:rsid w:val="003F0027"/>
    <w:rsid w:val="003F057A"/>
    <w:rsid w:val="003F1775"/>
    <w:rsid w:val="003F323F"/>
    <w:rsid w:val="003F36C3"/>
    <w:rsid w:val="003F4D81"/>
    <w:rsid w:val="003F51D9"/>
    <w:rsid w:val="003F6185"/>
    <w:rsid w:val="003F7572"/>
    <w:rsid w:val="003F7C21"/>
    <w:rsid w:val="003F7DB6"/>
    <w:rsid w:val="004005D2"/>
    <w:rsid w:val="00402E65"/>
    <w:rsid w:val="00403AA5"/>
    <w:rsid w:val="00405B4C"/>
    <w:rsid w:val="00405FC9"/>
    <w:rsid w:val="004102C6"/>
    <w:rsid w:val="00414A1C"/>
    <w:rsid w:val="00415E25"/>
    <w:rsid w:val="004171C2"/>
    <w:rsid w:val="00427CB1"/>
    <w:rsid w:val="00432CCA"/>
    <w:rsid w:val="00434A3A"/>
    <w:rsid w:val="004352D5"/>
    <w:rsid w:val="00435469"/>
    <w:rsid w:val="00440108"/>
    <w:rsid w:val="00440DAF"/>
    <w:rsid w:val="00441691"/>
    <w:rsid w:val="00443C8A"/>
    <w:rsid w:val="0044637C"/>
    <w:rsid w:val="00447381"/>
    <w:rsid w:val="0045108F"/>
    <w:rsid w:val="00452FEC"/>
    <w:rsid w:val="0045471A"/>
    <w:rsid w:val="00455208"/>
    <w:rsid w:val="0045695B"/>
    <w:rsid w:val="00456BF6"/>
    <w:rsid w:val="00460842"/>
    <w:rsid w:val="00460997"/>
    <w:rsid w:val="00467489"/>
    <w:rsid w:val="0046756D"/>
    <w:rsid w:val="004679C1"/>
    <w:rsid w:val="00467B9E"/>
    <w:rsid w:val="00470A78"/>
    <w:rsid w:val="0048194C"/>
    <w:rsid w:val="00481E16"/>
    <w:rsid w:val="00483990"/>
    <w:rsid w:val="00483D5F"/>
    <w:rsid w:val="00484008"/>
    <w:rsid w:val="00484DE3"/>
    <w:rsid w:val="00487453"/>
    <w:rsid w:val="004875FC"/>
    <w:rsid w:val="004878F5"/>
    <w:rsid w:val="00491AFD"/>
    <w:rsid w:val="0049348E"/>
    <w:rsid w:val="004936D9"/>
    <w:rsid w:val="004972D4"/>
    <w:rsid w:val="004A079B"/>
    <w:rsid w:val="004A0A7D"/>
    <w:rsid w:val="004A7680"/>
    <w:rsid w:val="004B045E"/>
    <w:rsid w:val="004B0EC6"/>
    <w:rsid w:val="004B290A"/>
    <w:rsid w:val="004B35D7"/>
    <w:rsid w:val="004B5241"/>
    <w:rsid w:val="004C01BA"/>
    <w:rsid w:val="004C2171"/>
    <w:rsid w:val="004C37EA"/>
    <w:rsid w:val="004C4585"/>
    <w:rsid w:val="004C5A3C"/>
    <w:rsid w:val="004C5C15"/>
    <w:rsid w:val="004D32D3"/>
    <w:rsid w:val="004D3669"/>
    <w:rsid w:val="004D6BBA"/>
    <w:rsid w:val="004D7F51"/>
    <w:rsid w:val="004E1CF0"/>
    <w:rsid w:val="004E29A6"/>
    <w:rsid w:val="004E541C"/>
    <w:rsid w:val="004F14AF"/>
    <w:rsid w:val="004F47E8"/>
    <w:rsid w:val="004F518F"/>
    <w:rsid w:val="004F5690"/>
    <w:rsid w:val="00500CC1"/>
    <w:rsid w:val="00501698"/>
    <w:rsid w:val="00504C56"/>
    <w:rsid w:val="005061C4"/>
    <w:rsid w:val="0051100D"/>
    <w:rsid w:val="005156C4"/>
    <w:rsid w:val="00517B55"/>
    <w:rsid w:val="00526F25"/>
    <w:rsid w:val="00530605"/>
    <w:rsid w:val="00535E56"/>
    <w:rsid w:val="00540657"/>
    <w:rsid w:val="00542475"/>
    <w:rsid w:val="0054324D"/>
    <w:rsid w:val="00543E7F"/>
    <w:rsid w:val="00544A4F"/>
    <w:rsid w:val="005540FB"/>
    <w:rsid w:val="00557A8C"/>
    <w:rsid w:val="0056691C"/>
    <w:rsid w:val="00572058"/>
    <w:rsid w:val="005723AF"/>
    <w:rsid w:val="00573F6D"/>
    <w:rsid w:val="005740E4"/>
    <w:rsid w:val="00575011"/>
    <w:rsid w:val="005758B1"/>
    <w:rsid w:val="00576C76"/>
    <w:rsid w:val="0057706D"/>
    <w:rsid w:val="00577242"/>
    <w:rsid w:val="00577D28"/>
    <w:rsid w:val="0058151A"/>
    <w:rsid w:val="00582224"/>
    <w:rsid w:val="00582285"/>
    <w:rsid w:val="00583435"/>
    <w:rsid w:val="00584004"/>
    <w:rsid w:val="00584028"/>
    <w:rsid w:val="00585B18"/>
    <w:rsid w:val="0059460C"/>
    <w:rsid w:val="005947B0"/>
    <w:rsid w:val="00595EF4"/>
    <w:rsid w:val="005A098D"/>
    <w:rsid w:val="005A2BB1"/>
    <w:rsid w:val="005A615A"/>
    <w:rsid w:val="005A74EA"/>
    <w:rsid w:val="005B5DBC"/>
    <w:rsid w:val="005C018A"/>
    <w:rsid w:val="005C10E5"/>
    <w:rsid w:val="005D0518"/>
    <w:rsid w:val="005D0CA3"/>
    <w:rsid w:val="005D4CB6"/>
    <w:rsid w:val="005D4E90"/>
    <w:rsid w:val="005E2105"/>
    <w:rsid w:val="005E2A74"/>
    <w:rsid w:val="005E6DFD"/>
    <w:rsid w:val="005E7EE6"/>
    <w:rsid w:val="005F4C05"/>
    <w:rsid w:val="005F7234"/>
    <w:rsid w:val="006119AB"/>
    <w:rsid w:val="006130AF"/>
    <w:rsid w:val="006132F9"/>
    <w:rsid w:val="00614A51"/>
    <w:rsid w:val="00616870"/>
    <w:rsid w:val="00617993"/>
    <w:rsid w:val="00620B19"/>
    <w:rsid w:val="00621787"/>
    <w:rsid w:val="00623351"/>
    <w:rsid w:val="0062414F"/>
    <w:rsid w:val="006254A5"/>
    <w:rsid w:val="00626F66"/>
    <w:rsid w:val="0063132D"/>
    <w:rsid w:val="006339AF"/>
    <w:rsid w:val="00635523"/>
    <w:rsid w:val="006366B7"/>
    <w:rsid w:val="00637BEB"/>
    <w:rsid w:val="00637C27"/>
    <w:rsid w:val="006408CB"/>
    <w:rsid w:val="006429F7"/>
    <w:rsid w:val="00645FEB"/>
    <w:rsid w:val="00646376"/>
    <w:rsid w:val="006468A5"/>
    <w:rsid w:val="00646ADC"/>
    <w:rsid w:val="006523DF"/>
    <w:rsid w:val="00654F93"/>
    <w:rsid w:val="0065555B"/>
    <w:rsid w:val="0066103C"/>
    <w:rsid w:val="006620D2"/>
    <w:rsid w:val="00664A21"/>
    <w:rsid w:val="006673B1"/>
    <w:rsid w:val="00667E9A"/>
    <w:rsid w:val="0067118C"/>
    <w:rsid w:val="00672E46"/>
    <w:rsid w:val="0067347A"/>
    <w:rsid w:val="006747BF"/>
    <w:rsid w:val="00674F32"/>
    <w:rsid w:val="0067645F"/>
    <w:rsid w:val="00676EE1"/>
    <w:rsid w:val="00683DE2"/>
    <w:rsid w:val="00690F9D"/>
    <w:rsid w:val="006A18A0"/>
    <w:rsid w:val="006A51E3"/>
    <w:rsid w:val="006A75E2"/>
    <w:rsid w:val="006B020B"/>
    <w:rsid w:val="006B0C47"/>
    <w:rsid w:val="006B2BB1"/>
    <w:rsid w:val="006B4662"/>
    <w:rsid w:val="006B6795"/>
    <w:rsid w:val="006B7BFE"/>
    <w:rsid w:val="006B7F89"/>
    <w:rsid w:val="006C4551"/>
    <w:rsid w:val="006C5C4A"/>
    <w:rsid w:val="006C637D"/>
    <w:rsid w:val="006C63AF"/>
    <w:rsid w:val="006D291D"/>
    <w:rsid w:val="006D4D2F"/>
    <w:rsid w:val="006E1F00"/>
    <w:rsid w:val="006E557F"/>
    <w:rsid w:val="006E5A33"/>
    <w:rsid w:val="006E63A6"/>
    <w:rsid w:val="006E67F3"/>
    <w:rsid w:val="006E6F79"/>
    <w:rsid w:val="006F579F"/>
    <w:rsid w:val="00701F4B"/>
    <w:rsid w:val="007029F7"/>
    <w:rsid w:val="007044A1"/>
    <w:rsid w:val="00705234"/>
    <w:rsid w:val="00705F06"/>
    <w:rsid w:val="0070739E"/>
    <w:rsid w:val="00712D7D"/>
    <w:rsid w:val="0071740B"/>
    <w:rsid w:val="00717AD4"/>
    <w:rsid w:val="00717C02"/>
    <w:rsid w:val="00717D7D"/>
    <w:rsid w:val="007227A9"/>
    <w:rsid w:val="00723563"/>
    <w:rsid w:val="00727E79"/>
    <w:rsid w:val="00733255"/>
    <w:rsid w:val="007366D8"/>
    <w:rsid w:val="007367E5"/>
    <w:rsid w:val="00736AFF"/>
    <w:rsid w:val="007375D7"/>
    <w:rsid w:val="00737642"/>
    <w:rsid w:val="0074005C"/>
    <w:rsid w:val="007434E8"/>
    <w:rsid w:val="0074605E"/>
    <w:rsid w:val="00746434"/>
    <w:rsid w:val="00751CE4"/>
    <w:rsid w:val="00752EC2"/>
    <w:rsid w:val="007540AB"/>
    <w:rsid w:val="0075692B"/>
    <w:rsid w:val="00756DDC"/>
    <w:rsid w:val="00761B8C"/>
    <w:rsid w:val="00762879"/>
    <w:rsid w:val="00762BFC"/>
    <w:rsid w:val="00767F86"/>
    <w:rsid w:val="00771DD8"/>
    <w:rsid w:val="00773286"/>
    <w:rsid w:val="00774B61"/>
    <w:rsid w:val="00775AED"/>
    <w:rsid w:val="00775E16"/>
    <w:rsid w:val="007826E1"/>
    <w:rsid w:val="00782E7E"/>
    <w:rsid w:val="0078625C"/>
    <w:rsid w:val="00790942"/>
    <w:rsid w:val="007909FE"/>
    <w:rsid w:val="007912A4"/>
    <w:rsid w:val="0079213E"/>
    <w:rsid w:val="00792610"/>
    <w:rsid w:val="00796632"/>
    <w:rsid w:val="0079671A"/>
    <w:rsid w:val="007A012D"/>
    <w:rsid w:val="007A3645"/>
    <w:rsid w:val="007A3C3F"/>
    <w:rsid w:val="007A4C86"/>
    <w:rsid w:val="007A4E59"/>
    <w:rsid w:val="007B2680"/>
    <w:rsid w:val="007B299B"/>
    <w:rsid w:val="007B4538"/>
    <w:rsid w:val="007B52D0"/>
    <w:rsid w:val="007C1255"/>
    <w:rsid w:val="007C1447"/>
    <w:rsid w:val="007C2D07"/>
    <w:rsid w:val="007D01F6"/>
    <w:rsid w:val="007D1223"/>
    <w:rsid w:val="007D6B7E"/>
    <w:rsid w:val="007E166E"/>
    <w:rsid w:val="007E3EEA"/>
    <w:rsid w:val="007E4C2C"/>
    <w:rsid w:val="007E67F2"/>
    <w:rsid w:val="007F002E"/>
    <w:rsid w:val="007F345F"/>
    <w:rsid w:val="00803852"/>
    <w:rsid w:val="008053BC"/>
    <w:rsid w:val="008058A8"/>
    <w:rsid w:val="008066CD"/>
    <w:rsid w:val="00806889"/>
    <w:rsid w:val="00806A92"/>
    <w:rsid w:val="00806FAE"/>
    <w:rsid w:val="008101E9"/>
    <w:rsid w:val="00817926"/>
    <w:rsid w:val="008236F5"/>
    <w:rsid w:val="00827B10"/>
    <w:rsid w:val="00830362"/>
    <w:rsid w:val="00831D64"/>
    <w:rsid w:val="00841B30"/>
    <w:rsid w:val="008427D8"/>
    <w:rsid w:val="0084462D"/>
    <w:rsid w:val="0084589C"/>
    <w:rsid w:val="00846F6A"/>
    <w:rsid w:val="008473E9"/>
    <w:rsid w:val="00851AF6"/>
    <w:rsid w:val="00851EAE"/>
    <w:rsid w:val="00852CBA"/>
    <w:rsid w:val="008552DB"/>
    <w:rsid w:val="008604D6"/>
    <w:rsid w:val="00861348"/>
    <w:rsid w:val="00862DF5"/>
    <w:rsid w:val="0086336D"/>
    <w:rsid w:val="00864795"/>
    <w:rsid w:val="0086693A"/>
    <w:rsid w:val="00866A40"/>
    <w:rsid w:val="0087015A"/>
    <w:rsid w:val="008732C9"/>
    <w:rsid w:val="0087359D"/>
    <w:rsid w:val="008738A4"/>
    <w:rsid w:val="008755CC"/>
    <w:rsid w:val="00876516"/>
    <w:rsid w:val="00876A06"/>
    <w:rsid w:val="008842A9"/>
    <w:rsid w:val="00884DEA"/>
    <w:rsid w:val="008868D1"/>
    <w:rsid w:val="00890129"/>
    <w:rsid w:val="00890881"/>
    <w:rsid w:val="00890F8D"/>
    <w:rsid w:val="00891740"/>
    <w:rsid w:val="00897BBE"/>
    <w:rsid w:val="008A10F3"/>
    <w:rsid w:val="008A1AA1"/>
    <w:rsid w:val="008A200F"/>
    <w:rsid w:val="008A3EBE"/>
    <w:rsid w:val="008A4229"/>
    <w:rsid w:val="008A4787"/>
    <w:rsid w:val="008A6B33"/>
    <w:rsid w:val="008A7240"/>
    <w:rsid w:val="008B4068"/>
    <w:rsid w:val="008B44C5"/>
    <w:rsid w:val="008B5135"/>
    <w:rsid w:val="008B59F4"/>
    <w:rsid w:val="008B5E7B"/>
    <w:rsid w:val="008B6BCA"/>
    <w:rsid w:val="008C0081"/>
    <w:rsid w:val="008C0A80"/>
    <w:rsid w:val="008C1DB7"/>
    <w:rsid w:val="008C2F21"/>
    <w:rsid w:val="008D1C10"/>
    <w:rsid w:val="008D6DE8"/>
    <w:rsid w:val="008E013D"/>
    <w:rsid w:val="008E1092"/>
    <w:rsid w:val="008E2D86"/>
    <w:rsid w:val="008E3076"/>
    <w:rsid w:val="008E3B46"/>
    <w:rsid w:val="008E4B84"/>
    <w:rsid w:val="008E4C7B"/>
    <w:rsid w:val="008E5484"/>
    <w:rsid w:val="008F0B69"/>
    <w:rsid w:val="008F10A4"/>
    <w:rsid w:val="008F10DD"/>
    <w:rsid w:val="008F25D8"/>
    <w:rsid w:val="008F263A"/>
    <w:rsid w:val="008F5328"/>
    <w:rsid w:val="008F74E3"/>
    <w:rsid w:val="00900203"/>
    <w:rsid w:val="009037C1"/>
    <w:rsid w:val="00903EEE"/>
    <w:rsid w:val="00904A01"/>
    <w:rsid w:val="00907017"/>
    <w:rsid w:val="00914021"/>
    <w:rsid w:val="0091415F"/>
    <w:rsid w:val="00916E6E"/>
    <w:rsid w:val="009170C5"/>
    <w:rsid w:val="00924E8F"/>
    <w:rsid w:val="00934EA0"/>
    <w:rsid w:val="009365C2"/>
    <w:rsid w:val="00937077"/>
    <w:rsid w:val="00937535"/>
    <w:rsid w:val="00951549"/>
    <w:rsid w:val="009520A1"/>
    <w:rsid w:val="00955C6E"/>
    <w:rsid w:val="00956830"/>
    <w:rsid w:val="009612ED"/>
    <w:rsid w:val="00962A96"/>
    <w:rsid w:val="00962D5B"/>
    <w:rsid w:val="00972D83"/>
    <w:rsid w:val="00973A6C"/>
    <w:rsid w:val="00975FA1"/>
    <w:rsid w:val="0097675B"/>
    <w:rsid w:val="009808D4"/>
    <w:rsid w:val="0098150C"/>
    <w:rsid w:val="00982DF5"/>
    <w:rsid w:val="009905A3"/>
    <w:rsid w:val="00991A49"/>
    <w:rsid w:val="009939C1"/>
    <w:rsid w:val="009952A7"/>
    <w:rsid w:val="009978A5"/>
    <w:rsid w:val="009A2084"/>
    <w:rsid w:val="009A4340"/>
    <w:rsid w:val="009A60EA"/>
    <w:rsid w:val="009B2FC2"/>
    <w:rsid w:val="009B46BD"/>
    <w:rsid w:val="009B4A53"/>
    <w:rsid w:val="009B62B6"/>
    <w:rsid w:val="009C01FE"/>
    <w:rsid w:val="009C7E0F"/>
    <w:rsid w:val="009D1EEB"/>
    <w:rsid w:val="009D4038"/>
    <w:rsid w:val="009D46A8"/>
    <w:rsid w:val="009D5882"/>
    <w:rsid w:val="009D5E80"/>
    <w:rsid w:val="009D603B"/>
    <w:rsid w:val="009E193B"/>
    <w:rsid w:val="009E7074"/>
    <w:rsid w:val="009F6634"/>
    <w:rsid w:val="00A00500"/>
    <w:rsid w:val="00A00BCD"/>
    <w:rsid w:val="00A0188C"/>
    <w:rsid w:val="00A021D7"/>
    <w:rsid w:val="00A02C55"/>
    <w:rsid w:val="00A02ED9"/>
    <w:rsid w:val="00A0316A"/>
    <w:rsid w:val="00A105FC"/>
    <w:rsid w:val="00A12748"/>
    <w:rsid w:val="00A14C4D"/>
    <w:rsid w:val="00A1501D"/>
    <w:rsid w:val="00A16688"/>
    <w:rsid w:val="00A257E3"/>
    <w:rsid w:val="00A26108"/>
    <w:rsid w:val="00A31CB3"/>
    <w:rsid w:val="00A36009"/>
    <w:rsid w:val="00A3727B"/>
    <w:rsid w:val="00A4042D"/>
    <w:rsid w:val="00A41C3B"/>
    <w:rsid w:val="00A42641"/>
    <w:rsid w:val="00A42F4D"/>
    <w:rsid w:val="00A42FBC"/>
    <w:rsid w:val="00A44DF9"/>
    <w:rsid w:val="00A452CD"/>
    <w:rsid w:val="00A4652C"/>
    <w:rsid w:val="00A47B5A"/>
    <w:rsid w:val="00A5034C"/>
    <w:rsid w:val="00A504BF"/>
    <w:rsid w:val="00A54DCA"/>
    <w:rsid w:val="00A56124"/>
    <w:rsid w:val="00A56283"/>
    <w:rsid w:val="00A5667D"/>
    <w:rsid w:val="00A62220"/>
    <w:rsid w:val="00A6416F"/>
    <w:rsid w:val="00A65071"/>
    <w:rsid w:val="00A65113"/>
    <w:rsid w:val="00A77DB4"/>
    <w:rsid w:val="00A859CF"/>
    <w:rsid w:val="00A87D63"/>
    <w:rsid w:val="00A92D10"/>
    <w:rsid w:val="00A932F5"/>
    <w:rsid w:val="00A94BBE"/>
    <w:rsid w:val="00A951D1"/>
    <w:rsid w:val="00A96470"/>
    <w:rsid w:val="00A975A5"/>
    <w:rsid w:val="00AA50AA"/>
    <w:rsid w:val="00AA6695"/>
    <w:rsid w:val="00AB0574"/>
    <w:rsid w:val="00AB133F"/>
    <w:rsid w:val="00AB1C75"/>
    <w:rsid w:val="00AB7DBE"/>
    <w:rsid w:val="00AC3436"/>
    <w:rsid w:val="00AC3A6B"/>
    <w:rsid w:val="00AC46F9"/>
    <w:rsid w:val="00AC4B08"/>
    <w:rsid w:val="00AC5A8F"/>
    <w:rsid w:val="00AC76A2"/>
    <w:rsid w:val="00AD122B"/>
    <w:rsid w:val="00AD15D4"/>
    <w:rsid w:val="00AD1F43"/>
    <w:rsid w:val="00AD6AE9"/>
    <w:rsid w:val="00AE1B55"/>
    <w:rsid w:val="00AE2354"/>
    <w:rsid w:val="00AF16E9"/>
    <w:rsid w:val="00AF33E1"/>
    <w:rsid w:val="00AF50B8"/>
    <w:rsid w:val="00AF5153"/>
    <w:rsid w:val="00AF6EBC"/>
    <w:rsid w:val="00B017BA"/>
    <w:rsid w:val="00B02044"/>
    <w:rsid w:val="00B03B5B"/>
    <w:rsid w:val="00B07D50"/>
    <w:rsid w:val="00B102B6"/>
    <w:rsid w:val="00B1162D"/>
    <w:rsid w:val="00B11AA9"/>
    <w:rsid w:val="00B13B4E"/>
    <w:rsid w:val="00B14E0C"/>
    <w:rsid w:val="00B1723F"/>
    <w:rsid w:val="00B1758F"/>
    <w:rsid w:val="00B205D1"/>
    <w:rsid w:val="00B222DA"/>
    <w:rsid w:val="00B233BD"/>
    <w:rsid w:val="00B237D5"/>
    <w:rsid w:val="00B257A9"/>
    <w:rsid w:val="00B26542"/>
    <w:rsid w:val="00B266D2"/>
    <w:rsid w:val="00B26713"/>
    <w:rsid w:val="00B27197"/>
    <w:rsid w:val="00B30665"/>
    <w:rsid w:val="00B35DE6"/>
    <w:rsid w:val="00B363E7"/>
    <w:rsid w:val="00B413A0"/>
    <w:rsid w:val="00B41753"/>
    <w:rsid w:val="00B42649"/>
    <w:rsid w:val="00B43998"/>
    <w:rsid w:val="00B44799"/>
    <w:rsid w:val="00B450A8"/>
    <w:rsid w:val="00B45671"/>
    <w:rsid w:val="00B47808"/>
    <w:rsid w:val="00B50D5C"/>
    <w:rsid w:val="00B50D71"/>
    <w:rsid w:val="00B51E6F"/>
    <w:rsid w:val="00B53C2F"/>
    <w:rsid w:val="00B54F1F"/>
    <w:rsid w:val="00B6080F"/>
    <w:rsid w:val="00B61E4F"/>
    <w:rsid w:val="00B62634"/>
    <w:rsid w:val="00B6313E"/>
    <w:rsid w:val="00B64F4A"/>
    <w:rsid w:val="00B66ECF"/>
    <w:rsid w:val="00B7082E"/>
    <w:rsid w:val="00B70D76"/>
    <w:rsid w:val="00B733D3"/>
    <w:rsid w:val="00B77231"/>
    <w:rsid w:val="00B81CEA"/>
    <w:rsid w:val="00B87BBC"/>
    <w:rsid w:val="00B94CC8"/>
    <w:rsid w:val="00BA0DBE"/>
    <w:rsid w:val="00BA1B77"/>
    <w:rsid w:val="00BA2A33"/>
    <w:rsid w:val="00BA2FAC"/>
    <w:rsid w:val="00BA44E4"/>
    <w:rsid w:val="00BA4CB2"/>
    <w:rsid w:val="00BA5763"/>
    <w:rsid w:val="00BA74A5"/>
    <w:rsid w:val="00BB0EDF"/>
    <w:rsid w:val="00BB1F98"/>
    <w:rsid w:val="00BB28D9"/>
    <w:rsid w:val="00BB30D9"/>
    <w:rsid w:val="00BB6E8A"/>
    <w:rsid w:val="00BB71A6"/>
    <w:rsid w:val="00BB7630"/>
    <w:rsid w:val="00BC038B"/>
    <w:rsid w:val="00BC24A7"/>
    <w:rsid w:val="00BC2989"/>
    <w:rsid w:val="00BC498E"/>
    <w:rsid w:val="00BC76B6"/>
    <w:rsid w:val="00BC79C3"/>
    <w:rsid w:val="00BD1AE5"/>
    <w:rsid w:val="00BD2C54"/>
    <w:rsid w:val="00BD465D"/>
    <w:rsid w:val="00BD488C"/>
    <w:rsid w:val="00BD5E82"/>
    <w:rsid w:val="00BD7AB3"/>
    <w:rsid w:val="00BE0209"/>
    <w:rsid w:val="00BE1066"/>
    <w:rsid w:val="00BE246B"/>
    <w:rsid w:val="00BE7628"/>
    <w:rsid w:val="00BF17AE"/>
    <w:rsid w:val="00BF4A39"/>
    <w:rsid w:val="00BF4B04"/>
    <w:rsid w:val="00BF4B8C"/>
    <w:rsid w:val="00BF7CB3"/>
    <w:rsid w:val="00C00C87"/>
    <w:rsid w:val="00C01969"/>
    <w:rsid w:val="00C01DC2"/>
    <w:rsid w:val="00C0274E"/>
    <w:rsid w:val="00C03915"/>
    <w:rsid w:val="00C0613D"/>
    <w:rsid w:val="00C061E7"/>
    <w:rsid w:val="00C10B09"/>
    <w:rsid w:val="00C12629"/>
    <w:rsid w:val="00C13155"/>
    <w:rsid w:val="00C177DA"/>
    <w:rsid w:val="00C17CAF"/>
    <w:rsid w:val="00C306DB"/>
    <w:rsid w:val="00C32791"/>
    <w:rsid w:val="00C331F6"/>
    <w:rsid w:val="00C35150"/>
    <w:rsid w:val="00C369C8"/>
    <w:rsid w:val="00C40095"/>
    <w:rsid w:val="00C40FBE"/>
    <w:rsid w:val="00C4156A"/>
    <w:rsid w:val="00C41E44"/>
    <w:rsid w:val="00C45506"/>
    <w:rsid w:val="00C45BB1"/>
    <w:rsid w:val="00C50AC6"/>
    <w:rsid w:val="00C51AC0"/>
    <w:rsid w:val="00C52748"/>
    <w:rsid w:val="00C57DC6"/>
    <w:rsid w:val="00C666D9"/>
    <w:rsid w:val="00C66920"/>
    <w:rsid w:val="00C674E2"/>
    <w:rsid w:val="00C70172"/>
    <w:rsid w:val="00C70AD3"/>
    <w:rsid w:val="00C73156"/>
    <w:rsid w:val="00C73F43"/>
    <w:rsid w:val="00C76622"/>
    <w:rsid w:val="00C77279"/>
    <w:rsid w:val="00C80D96"/>
    <w:rsid w:val="00C834FC"/>
    <w:rsid w:val="00C83773"/>
    <w:rsid w:val="00C84B17"/>
    <w:rsid w:val="00C84DBE"/>
    <w:rsid w:val="00C909DA"/>
    <w:rsid w:val="00C90F7C"/>
    <w:rsid w:val="00C91378"/>
    <w:rsid w:val="00C91738"/>
    <w:rsid w:val="00C93A9D"/>
    <w:rsid w:val="00C95A35"/>
    <w:rsid w:val="00C962B9"/>
    <w:rsid w:val="00CA3343"/>
    <w:rsid w:val="00CA5196"/>
    <w:rsid w:val="00CA5C54"/>
    <w:rsid w:val="00CA5CE3"/>
    <w:rsid w:val="00CB07DB"/>
    <w:rsid w:val="00CB14EF"/>
    <w:rsid w:val="00CB151B"/>
    <w:rsid w:val="00CB1A92"/>
    <w:rsid w:val="00CB3515"/>
    <w:rsid w:val="00CB4005"/>
    <w:rsid w:val="00CB4B4B"/>
    <w:rsid w:val="00CB7A80"/>
    <w:rsid w:val="00CC01FF"/>
    <w:rsid w:val="00CC1E6A"/>
    <w:rsid w:val="00CC4057"/>
    <w:rsid w:val="00CC77C7"/>
    <w:rsid w:val="00CD12F9"/>
    <w:rsid w:val="00CD3485"/>
    <w:rsid w:val="00CD4627"/>
    <w:rsid w:val="00CD74BD"/>
    <w:rsid w:val="00CE205F"/>
    <w:rsid w:val="00CE3EDB"/>
    <w:rsid w:val="00CE59ED"/>
    <w:rsid w:val="00CE7BD2"/>
    <w:rsid w:val="00CF706C"/>
    <w:rsid w:val="00D02864"/>
    <w:rsid w:val="00D038C0"/>
    <w:rsid w:val="00D04674"/>
    <w:rsid w:val="00D04FDB"/>
    <w:rsid w:val="00D052E3"/>
    <w:rsid w:val="00D05FB5"/>
    <w:rsid w:val="00D06B04"/>
    <w:rsid w:val="00D07D9A"/>
    <w:rsid w:val="00D10C38"/>
    <w:rsid w:val="00D12CAA"/>
    <w:rsid w:val="00D135B9"/>
    <w:rsid w:val="00D17FF4"/>
    <w:rsid w:val="00D21EA4"/>
    <w:rsid w:val="00D229FC"/>
    <w:rsid w:val="00D24D2A"/>
    <w:rsid w:val="00D31228"/>
    <w:rsid w:val="00D3157A"/>
    <w:rsid w:val="00D31F8E"/>
    <w:rsid w:val="00D332DD"/>
    <w:rsid w:val="00D43CC8"/>
    <w:rsid w:val="00D44F67"/>
    <w:rsid w:val="00D46E3F"/>
    <w:rsid w:val="00D470A0"/>
    <w:rsid w:val="00D472E0"/>
    <w:rsid w:val="00D479F3"/>
    <w:rsid w:val="00D5277B"/>
    <w:rsid w:val="00D546A2"/>
    <w:rsid w:val="00D54D79"/>
    <w:rsid w:val="00D550DA"/>
    <w:rsid w:val="00D61B62"/>
    <w:rsid w:val="00D61E3A"/>
    <w:rsid w:val="00D62B5D"/>
    <w:rsid w:val="00D6539C"/>
    <w:rsid w:val="00D65E0F"/>
    <w:rsid w:val="00D65FCB"/>
    <w:rsid w:val="00D70BAB"/>
    <w:rsid w:val="00D7121B"/>
    <w:rsid w:val="00D720A7"/>
    <w:rsid w:val="00D72DE7"/>
    <w:rsid w:val="00D73241"/>
    <w:rsid w:val="00D73988"/>
    <w:rsid w:val="00D74105"/>
    <w:rsid w:val="00D750B4"/>
    <w:rsid w:val="00D7653C"/>
    <w:rsid w:val="00D768F6"/>
    <w:rsid w:val="00D7726A"/>
    <w:rsid w:val="00D8057B"/>
    <w:rsid w:val="00D81692"/>
    <w:rsid w:val="00D8305E"/>
    <w:rsid w:val="00D871BB"/>
    <w:rsid w:val="00D87AE0"/>
    <w:rsid w:val="00D90EF1"/>
    <w:rsid w:val="00D93B19"/>
    <w:rsid w:val="00D95F40"/>
    <w:rsid w:val="00DA00C6"/>
    <w:rsid w:val="00DA0AFA"/>
    <w:rsid w:val="00DA35A0"/>
    <w:rsid w:val="00DA488D"/>
    <w:rsid w:val="00DA4E92"/>
    <w:rsid w:val="00DA6C2F"/>
    <w:rsid w:val="00DB24CE"/>
    <w:rsid w:val="00DB4FB1"/>
    <w:rsid w:val="00DB521F"/>
    <w:rsid w:val="00DB59A5"/>
    <w:rsid w:val="00DB5E28"/>
    <w:rsid w:val="00DC0B2D"/>
    <w:rsid w:val="00DC2A7B"/>
    <w:rsid w:val="00DC312D"/>
    <w:rsid w:val="00DC3B40"/>
    <w:rsid w:val="00DC5E52"/>
    <w:rsid w:val="00DC737F"/>
    <w:rsid w:val="00DD2F80"/>
    <w:rsid w:val="00DD3845"/>
    <w:rsid w:val="00DD67BF"/>
    <w:rsid w:val="00DD6ADD"/>
    <w:rsid w:val="00DD6FF1"/>
    <w:rsid w:val="00DD79F3"/>
    <w:rsid w:val="00DE33FD"/>
    <w:rsid w:val="00DE3BFE"/>
    <w:rsid w:val="00DE44FA"/>
    <w:rsid w:val="00DE7EE5"/>
    <w:rsid w:val="00DF0205"/>
    <w:rsid w:val="00DF0388"/>
    <w:rsid w:val="00DF0724"/>
    <w:rsid w:val="00DF0943"/>
    <w:rsid w:val="00DF33D2"/>
    <w:rsid w:val="00DF3D52"/>
    <w:rsid w:val="00DF439C"/>
    <w:rsid w:val="00DF61E0"/>
    <w:rsid w:val="00DF67FF"/>
    <w:rsid w:val="00E0081B"/>
    <w:rsid w:val="00E0089D"/>
    <w:rsid w:val="00E00970"/>
    <w:rsid w:val="00E01B2E"/>
    <w:rsid w:val="00E058FF"/>
    <w:rsid w:val="00E07EB2"/>
    <w:rsid w:val="00E11056"/>
    <w:rsid w:val="00E115AA"/>
    <w:rsid w:val="00E1274F"/>
    <w:rsid w:val="00E12997"/>
    <w:rsid w:val="00E12E55"/>
    <w:rsid w:val="00E20C43"/>
    <w:rsid w:val="00E21973"/>
    <w:rsid w:val="00E21EDE"/>
    <w:rsid w:val="00E22433"/>
    <w:rsid w:val="00E240B6"/>
    <w:rsid w:val="00E259B1"/>
    <w:rsid w:val="00E26181"/>
    <w:rsid w:val="00E2628C"/>
    <w:rsid w:val="00E31378"/>
    <w:rsid w:val="00E3199B"/>
    <w:rsid w:val="00E361A9"/>
    <w:rsid w:val="00E36989"/>
    <w:rsid w:val="00E40241"/>
    <w:rsid w:val="00E418C0"/>
    <w:rsid w:val="00E47727"/>
    <w:rsid w:val="00E52A3A"/>
    <w:rsid w:val="00E55F86"/>
    <w:rsid w:val="00E607FF"/>
    <w:rsid w:val="00E60AE4"/>
    <w:rsid w:val="00E6371E"/>
    <w:rsid w:val="00E66DE2"/>
    <w:rsid w:val="00E7020F"/>
    <w:rsid w:val="00E70D0B"/>
    <w:rsid w:val="00E717DD"/>
    <w:rsid w:val="00E77466"/>
    <w:rsid w:val="00E8276F"/>
    <w:rsid w:val="00E85EE0"/>
    <w:rsid w:val="00E86E49"/>
    <w:rsid w:val="00E87251"/>
    <w:rsid w:val="00E90F7F"/>
    <w:rsid w:val="00E9475C"/>
    <w:rsid w:val="00E96FA9"/>
    <w:rsid w:val="00E97F74"/>
    <w:rsid w:val="00EA19E4"/>
    <w:rsid w:val="00EA3C64"/>
    <w:rsid w:val="00EA4980"/>
    <w:rsid w:val="00EA57CE"/>
    <w:rsid w:val="00EA5E12"/>
    <w:rsid w:val="00EA6598"/>
    <w:rsid w:val="00EA6D50"/>
    <w:rsid w:val="00EB226A"/>
    <w:rsid w:val="00EB44A0"/>
    <w:rsid w:val="00EB48DD"/>
    <w:rsid w:val="00EC0AF4"/>
    <w:rsid w:val="00EC0D35"/>
    <w:rsid w:val="00EC43DE"/>
    <w:rsid w:val="00EC48D8"/>
    <w:rsid w:val="00ED31F3"/>
    <w:rsid w:val="00ED3FCF"/>
    <w:rsid w:val="00ED6F6E"/>
    <w:rsid w:val="00ED7F1D"/>
    <w:rsid w:val="00EE19B5"/>
    <w:rsid w:val="00EE1E62"/>
    <w:rsid w:val="00EE3497"/>
    <w:rsid w:val="00EE5845"/>
    <w:rsid w:val="00EE77D5"/>
    <w:rsid w:val="00EF1FED"/>
    <w:rsid w:val="00EF335C"/>
    <w:rsid w:val="00EF363B"/>
    <w:rsid w:val="00EF65F7"/>
    <w:rsid w:val="00EF6950"/>
    <w:rsid w:val="00F008D0"/>
    <w:rsid w:val="00F0397C"/>
    <w:rsid w:val="00F03A54"/>
    <w:rsid w:val="00F03C18"/>
    <w:rsid w:val="00F15F86"/>
    <w:rsid w:val="00F16E28"/>
    <w:rsid w:val="00F16F40"/>
    <w:rsid w:val="00F205E9"/>
    <w:rsid w:val="00F234FE"/>
    <w:rsid w:val="00F2545A"/>
    <w:rsid w:val="00F2563A"/>
    <w:rsid w:val="00F272DF"/>
    <w:rsid w:val="00F279BC"/>
    <w:rsid w:val="00F27B17"/>
    <w:rsid w:val="00F3017E"/>
    <w:rsid w:val="00F35A3D"/>
    <w:rsid w:val="00F35BB4"/>
    <w:rsid w:val="00F35F93"/>
    <w:rsid w:val="00F36E77"/>
    <w:rsid w:val="00F42720"/>
    <w:rsid w:val="00F431DC"/>
    <w:rsid w:val="00F43C83"/>
    <w:rsid w:val="00F4400C"/>
    <w:rsid w:val="00F4471A"/>
    <w:rsid w:val="00F45740"/>
    <w:rsid w:val="00F4623B"/>
    <w:rsid w:val="00F5608F"/>
    <w:rsid w:val="00F60672"/>
    <w:rsid w:val="00F618EA"/>
    <w:rsid w:val="00F62BAD"/>
    <w:rsid w:val="00F6767D"/>
    <w:rsid w:val="00F716AB"/>
    <w:rsid w:val="00F740CD"/>
    <w:rsid w:val="00F779B2"/>
    <w:rsid w:val="00F825BB"/>
    <w:rsid w:val="00F83044"/>
    <w:rsid w:val="00F837B3"/>
    <w:rsid w:val="00F84DCA"/>
    <w:rsid w:val="00F853A4"/>
    <w:rsid w:val="00F916EA"/>
    <w:rsid w:val="00F9327A"/>
    <w:rsid w:val="00FB12B7"/>
    <w:rsid w:val="00FB4302"/>
    <w:rsid w:val="00FB7098"/>
    <w:rsid w:val="00FB74F3"/>
    <w:rsid w:val="00FC08E7"/>
    <w:rsid w:val="00FC249A"/>
    <w:rsid w:val="00FC460A"/>
    <w:rsid w:val="00FD00F7"/>
    <w:rsid w:val="00FD0F91"/>
    <w:rsid w:val="00FD21E0"/>
    <w:rsid w:val="00FD3C29"/>
    <w:rsid w:val="00FD4208"/>
    <w:rsid w:val="00FD5CFE"/>
    <w:rsid w:val="00FD5EF3"/>
    <w:rsid w:val="00FD7774"/>
    <w:rsid w:val="00FE3DEE"/>
    <w:rsid w:val="00FE3ED0"/>
    <w:rsid w:val="00FE409F"/>
    <w:rsid w:val="00FE499C"/>
    <w:rsid w:val="00FE6A6D"/>
    <w:rsid w:val="00FF1AB9"/>
    <w:rsid w:val="00FF53A4"/>
    <w:rsid w:val="00FF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BD709"/>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120" w:lineRule="exact"/>
        <w:ind w:left="1080" w:right="-259"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rPr>
      <w:rFonts w:ascii="Arial" w:hAnsi="Arial" w:cs="Arial"/>
      <w:color w:val="000000"/>
    </w:rPr>
  </w:style>
  <w:style w:type="paragraph" w:styleId="PlainText">
    <w:name w:val="Plain Text"/>
    <w:basedOn w:val="Normal"/>
    <w:link w:val="PlainTextChar"/>
    <w:uiPriority w:val="99"/>
    <w:unhideWhenUsed/>
    <w:rsid w:val="00C50AC6"/>
    <w:rPr>
      <w:rFonts w:ascii="Calibri" w:hAnsi="Calibri" w:cstheme="minorBidi"/>
      <w:szCs w:val="21"/>
    </w:rPr>
  </w:style>
  <w:style w:type="character" w:customStyle="1" w:styleId="PlainTextChar">
    <w:name w:val="Plain Text Char"/>
    <w:basedOn w:val="DefaultParagraphFont"/>
    <w:link w:val="PlainText"/>
    <w:uiPriority w:val="99"/>
    <w:rsid w:val="00C50AC6"/>
    <w:rPr>
      <w:rFonts w:ascii="Calibri" w:hAnsi="Calibri"/>
      <w:szCs w:val="21"/>
    </w:rPr>
  </w:style>
  <w:style w:type="paragraph" w:styleId="BalloonText">
    <w:name w:val="Balloon Text"/>
    <w:basedOn w:val="Normal"/>
    <w:link w:val="BalloonTextChar"/>
    <w:uiPriority w:val="99"/>
    <w:semiHidden/>
    <w:unhideWhenUsed/>
    <w:rsid w:val="000F043A"/>
    <w:pPr>
      <w:spacing w:line="240" w:lineRule="auto"/>
      <w:ind w:left="0" w:right="0" w:firstLine="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AF5D4-21C9-40CE-952B-677DC8EDE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Fernelius, Fatima Maciel.</cp:lastModifiedBy>
  <cp:revision>80</cp:revision>
  <cp:lastPrinted>2021-01-27T17:04:00Z</cp:lastPrinted>
  <dcterms:created xsi:type="dcterms:W3CDTF">2021-02-02T19:44:00Z</dcterms:created>
  <dcterms:modified xsi:type="dcterms:W3CDTF">2021-02-03T16:40:00Z</dcterms:modified>
</cp:coreProperties>
</file>